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E" w:rsidRPr="002A74AB" w:rsidRDefault="00CA0EBE" w:rsidP="00CA0EBE">
      <w:pPr>
        <w:jc w:val="center"/>
        <w:rPr>
          <w:b/>
          <w:sz w:val="32"/>
          <w:szCs w:val="32"/>
        </w:rPr>
      </w:pPr>
      <w:r w:rsidRPr="002A74AB">
        <w:rPr>
          <w:b/>
          <w:sz w:val="32"/>
          <w:szCs w:val="32"/>
        </w:rPr>
        <w:t xml:space="preserve">К сведению налогоплательщиков, занимающихся </w:t>
      </w:r>
    </w:p>
    <w:p w:rsidR="00CA0EBE" w:rsidRPr="002A74AB" w:rsidRDefault="00CA0EBE" w:rsidP="00CA0EBE">
      <w:pPr>
        <w:jc w:val="center"/>
        <w:rPr>
          <w:b/>
          <w:sz w:val="32"/>
          <w:szCs w:val="32"/>
        </w:rPr>
      </w:pPr>
      <w:r w:rsidRPr="002A74AB">
        <w:rPr>
          <w:b/>
          <w:sz w:val="32"/>
          <w:szCs w:val="32"/>
        </w:rPr>
        <w:t>розничной реализацией табачных изделий!!!</w:t>
      </w:r>
    </w:p>
    <w:p w:rsidR="00CA0EBE" w:rsidRPr="002A74AB" w:rsidRDefault="00CA0EBE" w:rsidP="00CA0EBE">
      <w:pPr>
        <w:jc w:val="center"/>
        <w:rPr>
          <w:b/>
        </w:rPr>
      </w:pPr>
    </w:p>
    <w:p w:rsidR="00CA0EBE" w:rsidRPr="002A74AB" w:rsidRDefault="00CA0EBE" w:rsidP="00CA0EBE">
      <w:pPr>
        <w:jc w:val="center"/>
        <w:rPr>
          <w:b/>
        </w:rPr>
      </w:pPr>
    </w:p>
    <w:p w:rsidR="00CA0EBE" w:rsidRDefault="00CA0EBE" w:rsidP="00CA0EBE">
      <w:pPr>
        <w:ind w:firstLine="708"/>
        <w:jc w:val="both"/>
        <w:rPr>
          <w:color w:val="000000"/>
          <w:sz w:val="28"/>
        </w:rPr>
      </w:pPr>
      <w:r w:rsidRPr="002A74AB">
        <w:rPr>
          <w:color w:val="000000"/>
          <w:sz w:val="28"/>
        </w:rPr>
        <w:t>Согласно Постановления Правительства Республики Казахстан от 04.04.2007г.  № 260  с  1 января 2022г. установлены  минимальные розничные цены на 20 (двадцать) сигарет с фильтром, без фильтра и папиросы в размере 550 тенге.</w:t>
      </w:r>
      <w:r>
        <w:rPr>
          <w:color w:val="000000"/>
          <w:sz w:val="28"/>
        </w:rPr>
        <w:t xml:space="preserve"> </w:t>
      </w:r>
    </w:p>
    <w:p w:rsidR="00B1343D" w:rsidRDefault="00B1343D">
      <w:bookmarkStart w:id="0" w:name="_GoBack"/>
      <w:bookmarkEnd w:id="0"/>
    </w:p>
    <w:sectPr w:rsidR="00B1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BE"/>
    <w:rsid w:val="00B1343D"/>
    <w:rsid w:val="00C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Мелёхин Аркадий Михайлович</dc:creator>
  <cp:lastModifiedBy>Мелёхин Аркадий Михайлович</cp:lastModifiedBy>
  <cp:revision>1</cp:revision>
  <dcterms:created xsi:type="dcterms:W3CDTF">2022-01-26T04:08:00Z</dcterms:created>
  <dcterms:modified xsi:type="dcterms:W3CDTF">2022-01-26T04:08:00Z</dcterms:modified>
</cp:coreProperties>
</file>