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DB" w:rsidRDefault="00B7547D" w:rsidP="00A81CDB">
      <w:pPr>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Жеке тұлғалар  жиі қоятын сұрақтар </w:t>
      </w:r>
    </w:p>
    <w:p w:rsidR="00A81CDB" w:rsidRPr="00E958E3" w:rsidRDefault="00A81CDB" w:rsidP="00E958E3">
      <w:pPr>
        <w:spacing w:after="0" w:line="240" w:lineRule="auto"/>
        <w:rPr>
          <w:rFonts w:ascii="Times New Roman" w:hAnsi="Times New Roman" w:cs="Times New Roman"/>
          <w:b/>
          <w:lang w:val="kk-KZ"/>
        </w:rPr>
      </w:pPr>
      <w:r w:rsidRPr="00E958E3">
        <w:rPr>
          <w:rFonts w:ascii="Times New Roman" w:hAnsi="Times New Roman" w:cs="Times New Roman"/>
          <w:b/>
          <w:lang w:val="kk-KZ"/>
        </w:rPr>
        <w:t>Сұрақ: ҚР ағаш материалдарын экспорттауға шек қоюлар бар ма?</w:t>
      </w:r>
    </w:p>
    <w:p w:rsidR="00A81CDB" w:rsidRPr="00E02065" w:rsidRDefault="00A81CDB" w:rsidP="00A81CDB">
      <w:pPr>
        <w:pStyle w:val="a4"/>
        <w:spacing w:after="0" w:line="240" w:lineRule="auto"/>
        <w:rPr>
          <w:rFonts w:ascii="Times New Roman" w:hAnsi="Times New Roman" w:cs="Times New Roman"/>
          <w:b/>
          <w:lang w:val="kk-KZ"/>
        </w:rPr>
      </w:pPr>
    </w:p>
    <w:p w:rsidR="00A81CDB" w:rsidRDefault="00A81CDB" w:rsidP="00A81CDB">
      <w:pPr>
        <w:spacing w:after="0" w:line="240" w:lineRule="auto"/>
        <w:jc w:val="both"/>
        <w:outlineLvl w:val="2"/>
        <w:rPr>
          <w:rFonts w:ascii="Times New Roman" w:hAnsi="Times New Roman" w:cs="Times New Roman"/>
          <w:lang w:val="kk-KZ"/>
        </w:rPr>
      </w:pPr>
      <w:r>
        <w:rPr>
          <w:rFonts w:ascii="Times New Roman" w:hAnsi="Times New Roman" w:cs="Times New Roman"/>
          <w:b/>
          <w:lang w:val="kk-KZ"/>
        </w:rPr>
        <w:t>Жауап</w:t>
      </w:r>
      <w:r w:rsidRPr="0004268A">
        <w:rPr>
          <w:rFonts w:ascii="Times New Roman" w:hAnsi="Times New Roman" w:cs="Times New Roman"/>
          <w:b/>
          <w:lang w:val="kk-KZ"/>
        </w:rPr>
        <w:t>:</w:t>
      </w:r>
      <w:r>
        <w:rPr>
          <w:rFonts w:ascii="Times New Roman" w:hAnsi="Times New Roman" w:cs="Times New Roman"/>
          <w:lang w:val="kk-KZ"/>
        </w:rPr>
        <w:t>2012 ж. 16 тамыз № 134 Еуразия экономикалық комиссия алқасы шешімімен «Тарифсіз реттеу саласында нормативтік құқықтық актілер туралы» бірыңғай тауарлар тізімі регламенттелген, КО СЭҚ ТН коды және ағаш материалдарының атауы 1.5 бөлімінде үшінші елдермен саудада Еуразия экономикалық қоғамдастық шегінде Кеден одағының мүшелерімен - мемлекетпен әкелім немесе шығарымға тыйым немесе шек қоюлар қолданылады, кеден одағының кеден аумағынан шығаруға тыйым салынған.</w:t>
      </w:r>
    </w:p>
    <w:p w:rsidR="00A81CDB" w:rsidRPr="004F38B5" w:rsidRDefault="00A81CDB" w:rsidP="00E958E3">
      <w:pPr>
        <w:rPr>
          <w:rFonts w:ascii="Times New Roman" w:hAnsi="Times New Roman" w:cs="Times New Roman"/>
          <w:b/>
          <w:lang w:val="kk-KZ"/>
        </w:rPr>
      </w:pPr>
      <w:r>
        <w:rPr>
          <w:rFonts w:ascii="Times New Roman" w:hAnsi="Times New Roman" w:cs="Times New Roman"/>
          <w:b/>
          <w:lang w:val="kk-KZ"/>
        </w:rPr>
        <w:t xml:space="preserve"> </w:t>
      </w:r>
      <w:r w:rsidRPr="004F38B5">
        <w:rPr>
          <w:rFonts w:ascii="Times New Roman" w:hAnsi="Times New Roman" w:cs="Times New Roman"/>
          <w:b/>
          <w:lang w:val="kk-KZ"/>
        </w:rPr>
        <w:t>Сұрақ: Қандай қолда бар ақшалай қаражат сомасы әкелімі міндетті жазбаша ресми мәлімдеуге жатады?</w:t>
      </w:r>
    </w:p>
    <w:p w:rsidR="00A81CDB" w:rsidRPr="004F38B5" w:rsidRDefault="00A81CDB" w:rsidP="00A81CDB">
      <w:pPr>
        <w:jc w:val="both"/>
        <w:rPr>
          <w:rFonts w:ascii="Times New Roman" w:hAnsi="Times New Roman" w:cs="Times New Roman"/>
          <w:lang w:val="kk-KZ"/>
        </w:rPr>
      </w:pPr>
      <w:r>
        <w:rPr>
          <w:rFonts w:ascii="Times New Roman" w:hAnsi="Times New Roman" w:cs="Times New Roman"/>
          <w:b/>
          <w:lang w:val="kk-KZ"/>
        </w:rPr>
        <w:t>Жауап</w:t>
      </w:r>
      <w:r w:rsidRPr="00E67317">
        <w:rPr>
          <w:rFonts w:ascii="Times New Roman" w:hAnsi="Times New Roman" w:cs="Times New Roman"/>
          <w:b/>
          <w:lang w:val="kk-KZ"/>
        </w:rPr>
        <w:t>:</w:t>
      </w:r>
      <w:r>
        <w:rPr>
          <w:rFonts w:ascii="Times New Roman" w:hAnsi="Times New Roman" w:cs="Times New Roman"/>
          <w:lang w:val="kk-KZ"/>
        </w:rPr>
        <w:t xml:space="preserve">2011 ж. 17 қаңтар </w:t>
      </w:r>
      <w:r w:rsidRPr="00E67317">
        <w:rPr>
          <w:rFonts w:ascii="Times New Roman" w:hAnsi="Times New Roman" w:cs="Times New Roman"/>
          <w:lang w:val="kk-KZ"/>
        </w:rPr>
        <w:t>№ 389-IV</w:t>
      </w:r>
      <w:r>
        <w:rPr>
          <w:rFonts w:ascii="Times New Roman" w:hAnsi="Times New Roman" w:cs="Times New Roman"/>
          <w:lang w:val="kk-KZ"/>
        </w:rPr>
        <w:t xml:space="preserve"> ҚРЗ сәйкес </w:t>
      </w:r>
      <w:r w:rsidRPr="00E67317">
        <w:rPr>
          <w:rFonts w:ascii="Times New Roman" w:hAnsi="Times New Roman" w:cs="Times New Roman"/>
          <w:lang w:val="kk-KZ"/>
        </w:rPr>
        <w:t>«</w:t>
      </w:r>
      <w:r>
        <w:rPr>
          <w:rFonts w:ascii="Times New Roman" w:hAnsi="Times New Roman" w:cs="Times New Roman"/>
          <w:lang w:val="kk-KZ"/>
        </w:rPr>
        <w:t>Қолма қол ақшалай қаражаты жеке тұлғалармен ауыстыру тәртібі туралы шартты және (немесе</w:t>
      </w:r>
      <w:r w:rsidRPr="00E67317">
        <w:rPr>
          <w:rFonts w:ascii="Times New Roman" w:hAnsi="Times New Roman" w:cs="Times New Roman"/>
          <w:lang w:val="kk-KZ"/>
        </w:rPr>
        <w:t>)</w:t>
      </w:r>
      <w:r>
        <w:rPr>
          <w:rFonts w:ascii="Times New Roman" w:hAnsi="Times New Roman" w:cs="Times New Roman"/>
          <w:lang w:val="kk-KZ"/>
        </w:rPr>
        <w:t xml:space="preserve"> кеден одағының кеден шекарасы арқылы ақшалай құралдарды  ратификациялау туралы» 10 мың АҚШ доллары эквивалентінде арттыратын қолма қол ақшалай қаражатты әкелу және (немесе</w:t>
      </w:r>
      <w:r w:rsidRPr="00E67317">
        <w:rPr>
          <w:rFonts w:ascii="Times New Roman" w:hAnsi="Times New Roman" w:cs="Times New Roman"/>
          <w:lang w:val="kk-KZ"/>
        </w:rPr>
        <w:t>)</w:t>
      </w:r>
      <w:r>
        <w:rPr>
          <w:rFonts w:ascii="Times New Roman" w:hAnsi="Times New Roman" w:cs="Times New Roman"/>
          <w:lang w:val="kk-KZ"/>
        </w:rPr>
        <w:t xml:space="preserve"> жалпы сомасына жол чектары, жазбаша формада міндетті кедендік ресми мәлімдеуге жататын қолма қол ақшалай қаражат және (немесе</w:t>
      </w:r>
      <w:r w:rsidRPr="00E67317">
        <w:rPr>
          <w:rFonts w:ascii="Times New Roman" w:hAnsi="Times New Roman" w:cs="Times New Roman"/>
          <w:lang w:val="kk-KZ"/>
        </w:rPr>
        <w:t>)</w:t>
      </w:r>
      <w:r>
        <w:rPr>
          <w:rFonts w:ascii="Times New Roman" w:hAnsi="Times New Roman" w:cs="Times New Roman"/>
          <w:lang w:val="kk-KZ"/>
        </w:rPr>
        <w:t xml:space="preserve"> жол чектарын әкелінетін жалпы сомасына жолаушы кеден декларациясын беру.        </w:t>
      </w:r>
    </w:p>
    <w:p w:rsidR="00A81CDB" w:rsidRDefault="00A81CDB" w:rsidP="00A81CDB">
      <w:pPr>
        <w:spacing w:after="0"/>
        <w:jc w:val="both"/>
        <w:rPr>
          <w:rFonts w:ascii="Times New Roman" w:hAnsi="Times New Roman" w:cs="Times New Roman"/>
          <w:b/>
          <w:lang w:val="kk-KZ"/>
        </w:rPr>
      </w:pPr>
      <w:r>
        <w:rPr>
          <w:rFonts w:ascii="Times New Roman" w:hAnsi="Times New Roman" w:cs="Times New Roman"/>
          <w:b/>
          <w:lang w:val="kk-KZ"/>
        </w:rPr>
        <w:t>Сұрақ</w:t>
      </w:r>
      <w:r w:rsidRPr="004F38B5">
        <w:rPr>
          <w:rFonts w:ascii="Times New Roman" w:hAnsi="Times New Roman" w:cs="Times New Roman"/>
          <w:b/>
          <w:lang w:val="kk-KZ"/>
        </w:rPr>
        <w:t>:</w:t>
      </w:r>
      <w:r>
        <w:rPr>
          <w:rFonts w:ascii="Times New Roman" w:hAnsi="Times New Roman" w:cs="Times New Roman"/>
          <w:b/>
          <w:lang w:val="kk-KZ"/>
        </w:rPr>
        <w:t xml:space="preserve">Кедендік және салықтық төлемдерін төлеусіз жеке тұлғаның мекен-жайына тасушымен жеткізілетін, жеке пайдалану үшін қандай тауарларды тасу нормасы бар? </w:t>
      </w:r>
    </w:p>
    <w:p w:rsidR="00A81CDB" w:rsidRDefault="00A81CDB" w:rsidP="00A81CDB">
      <w:pPr>
        <w:spacing w:after="0"/>
        <w:jc w:val="both"/>
        <w:rPr>
          <w:rFonts w:ascii="Times New Roman" w:hAnsi="Times New Roman" w:cs="Times New Roman"/>
          <w:b/>
          <w:lang w:val="kk-KZ"/>
        </w:rPr>
      </w:pPr>
    </w:p>
    <w:p w:rsidR="00A81CDB" w:rsidRPr="009E0333" w:rsidRDefault="00A81CDB" w:rsidP="00A81CDB">
      <w:pPr>
        <w:spacing w:after="0"/>
        <w:jc w:val="both"/>
        <w:rPr>
          <w:rFonts w:ascii="Times New Roman" w:hAnsi="Times New Roman" w:cs="Times New Roman"/>
          <w:lang w:val="kk-KZ"/>
        </w:rPr>
      </w:pPr>
      <w:r>
        <w:rPr>
          <w:rFonts w:ascii="Times New Roman" w:hAnsi="Times New Roman" w:cs="Times New Roman"/>
          <w:b/>
          <w:lang w:val="kk-KZ"/>
        </w:rPr>
        <w:t>Жауап</w:t>
      </w:r>
      <w:r w:rsidRPr="004F38B5">
        <w:rPr>
          <w:rFonts w:ascii="Times New Roman" w:hAnsi="Times New Roman" w:cs="Times New Roman"/>
          <w:b/>
          <w:lang w:val="kk-KZ"/>
        </w:rPr>
        <w:t>:</w:t>
      </w:r>
      <w:r w:rsidRPr="00A07306">
        <w:rPr>
          <w:rFonts w:ascii="Times New Roman" w:hAnsi="Times New Roman" w:cs="Times New Roman"/>
          <w:lang w:val="kk-KZ"/>
        </w:rPr>
        <w:t xml:space="preserve">18.06.2010 </w:t>
      </w:r>
      <w:r>
        <w:rPr>
          <w:rFonts w:ascii="Times New Roman" w:hAnsi="Times New Roman" w:cs="Times New Roman"/>
          <w:lang w:val="kk-KZ"/>
        </w:rPr>
        <w:t xml:space="preserve">ж. </w:t>
      </w:r>
      <w:r w:rsidRPr="009E0333">
        <w:rPr>
          <w:rFonts w:ascii="Times New Roman" w:hAnsi="Times New Roman" w:cs="Times New Roman"/>
          <w:lang w:val="kk-KZ"/>
        </w:rPr>
        <w:t>№3</w:t>
      </w:r>
      <w:r>
        <w:rPr>
          <w:rFonts w:ascii="Times New Roman" w:hAnsi="Times New Roman" w:cs="Times New Roman"/>
          <w:lang w:val="kk-KZ"/>
        </w:rPr>
        <w:t xml:space="preserve"> қосымшаға сәйкес «кеден одағының кеден шекарасы арқылы жеке пайдалану үшін тауарлар жеке тұлғаларымен ауыстыру тәртібі туралы келісім тәртібі туралы келісім және кеден операцияларын жүргізу, олардың шығаруына байланысты», ҚР заңымен 2010 ж. 30 маусымда </w:t>
      </w:r>
      <w:r w:rsidRPr="00A07306">
        <w:rPr>
          <w:rFonts w:ascii="Times New Roman" w:eastAsia="Times New Roman" w:hAnsi="Times New Roman" w:cs="Times New Roman"/>
          <w:spacing w:val="2"/>
          <w:lang w:val="kk-KZ" w:eastAsia="ru-RU"/>
        </w:rPr>
        <w:t>№ 314-IV</w:t>
      </w:r>
      <w:r>
        <w:rPr>
          <w:rFonts w:ascii="Times New Roman" w:hAnsi="Times New Roman" w:cs="Times New Roman"/>
          <w:lang w:val="kk-KZ"/>
        </w:rPr>
        <w:t xml:space="preserve"> бекітілген жеке пайдалану үшін тауарлар </w:t>
      </w:r>
      <w:r w:rsidRPr="00A07306">
        <w:rPr>
          <w:rFonts w:ascii="Times New Roman" w:eastAsia="Times New Roman" w:hAnsi="Times New Roman" w:cs="Times New Roman"/>
          <w:spacing w:val="2"/>
          <w:lang w:val="kk-KZ" w:eastAsia="ru-RU"/>
        </w:rPr>
        <w:t>(</w:t>
      </w:r>
      <w:r>
        <w:rPr>
          <w:rFonts w:ascii="Times New Roman" w:eastAsia="Times New Roman" w:hAnsi="Times New Roman" w:cs="Times New Roman"/>
          <w:spacing w:val="2"/>
          <w:lang w:val="kk-KZ" w:eastAsia="ru-RU"/>
        </w:rPr>
        <w:t>көлік құралдары, этил спирті, алкоголь ішімдігі, сыра және бөлінбейтін туарларын қоспағанда</w:t>
      </w:r>
      <w:r w:rsidRPr="00A07306">
        <w:rPr>
          <w:rFonts w:ascii="Times New Roman" w:eastAsia="Times New Roman" w:hAnsi="Times New Roman" w:cs="Times New Roman"/>
          <w:spacing w:val="2"/>
          <w:lang w:val="kk-KZ" w:eastAsia="ru-RU"/>
        </w:rPr>
        <w:t>),</w:t>
      </w:r>
      <w:r>
        <w:rPr>
          <w:rFonts w:ascii="Times New Roman" w:eastAsia="Times New Roman" w:hAnsi="Times New Roman" w:cs="Times New Roman"/>
          <w:spacing w:val="2"/>
          <w:lang w:val="kk-KZ" w:eastAsia="ru-RU"/>
        </w:rPr>
        <w:t xml:space="preserve"> күнтізбелік ай ағымында бір алушы мекен-жайына әкелінетін, кеден құны сомасы эквиваленті 1000 евро асырмайды, және салмағы 31 кг. асырмайды.</w:t>
      </w:r>
    </w:p>
    <w:p w:rsidR="00A81CDB" w:rsidRPr="000A2356" w:rsidRDefault="00A81CDB" w:rsidP="00A81CDB">
      <w:pPr>
        <w:jc w:val="both"/>
        <w:rPr>
          <w:rFonts w:ascii="Times New Roman" w:hAnsi="Times New Roman" w:cs="Times New Roman"/>
          <w:b/>
          <w:sz w:val="28"/>
          <w:szCs w:val="28"/>
          <w:lang w:val="kk-KZ"/>
        </w:rPr>
      </w:pPr>
    </w:p>
    <w:p w:rsidR="008700DE" w:rsidRPr="00202260" w:rsidRDefault="008700DE" w:rsidP="00202260">
      <w:pPr>
        <w:spacing w:after="0" w:line="240" w:lineRule="auto"/>
        <w:jc w:val="both"/>
        <w:rPr>
          <w:rFonts w:ascii="Times New Roman" w:hAnsi="Times New Roman" w:cs="Times New Roman"/>
          <w:sz w:val="24"/>
          <w:szCs w:val="24"/>
          <w:lang w:val="kk-KZ"/>
        </w:rPr>
      </w:pPr>
      <w:r w:rsidRPr="00202260">
        <w:rPr>
          <w:rFonts w:ascii="Times New Roman" w:hAnsi="Times New Roman" w:cs="Times New Roman"/>
          <w:b/>
          <w:sz w:val="24"/>
          <w:szCs w:val="24"/>
          <w:lang w:val="kk-KZ"/>
        </w:rPr>
        <w:t>Сұрақ</w:t>
      </w:r>
      <w:r w:rsidRPr="00202260">
        <w:rPr>
          <w:rFonts w:ascii="Times New Roman" w:hAnsi="Times New Roman" w:cs="Times New Roman"/>
          <w:sz w:val="24"/>
          <w:szCs w:val="24"/>
          <w:lang w:val="kk-KZ"/>
        </w:rPr>
        <w:t>: Қазіргі таңда Петропавл қ. тұрамын.  Бұрын сонда тұрғандықтан, Есіл ауданының (АІІБ) көлік құралдарын тіркеу саласында уәкілетті органда тұратын, жеңіл көлік құралы меншігімде бар.  Төлемді қайда жүргізу қажет: Есіл ауданында  немесе Петропавл қ. ма ?</w:t>
      </w:r>
    </w:p>
    <w:p w:rsidR="008700DE" w:rsidRDefault="008700DE" w:rsidP="00202260">
      <w:pPr>
        <w:spacing w:after="0" w:line="240" w:lineRule="auto"/>
        <w:jc w:val="both"/>
        <w:rPr>
          <w:rFonts w:ascii="Times New Roman" w:hAnsi="Times New Roman" w:cs="Times New Roman"/>
          <w:sz w:val="24"/>
          <w:szCs w:val="24"/>
          <w:lang w:val="kk-KZ"/>
        </w:rPr>
      </w:pPr>
      <w:r w:rsidRPr="00202260">
        <w:rPr>
          <w:rFonts w:ascii="Times New Roman" w:hAnsi="Times New Roman" w:cs="Times New Roman"/>
          <w:b/>
          <w:sz w:val="24"/>
          <w:szCs w:val="24"/>
          <w:lang w:val="kk-KZ"/>
        </w:rPr>
        <w:t>Жауап:</w:t>
      </w:r>
      <w:r w:rsidRPr="00202260">
        <w:rPr>
          <w:rFonts w:ascii="Times New Roman" w:hAnsi="Times New Roman" w:cs="Times New Roman"/>
          <w:sz w:val="24"/>
          <w:szCs w:val="24"/>
          <w:lang w:val="kk-KZ"/>
        </w:rPr>
        <w:t xml:space="preserve"> ҚР Салық кодексінің 369б. 3-1 т. келісілген жеке тұлғалар салық төлеуді тұрғылықты жері бойынша жүргізеді.  </w:t>
      </w:r>
    </w:p>
    <w:p w:rsidR="00202260" w:rsidRPr="00202260" w:rsidRDefault="00202260" w:rsidP="00202260">
      <w:pPr>
        <w:spacing w:after="0" w:line="240" w:lineRule="auto"/>
        <w:jc w:val="both"/>
        <w:rPr>
          <w:rFonts w:ascii="Times New Roman" w:hAnsi="Times New Roman" w:cs="Times New Roman"/>
          <w:sz w:val="24"/>
          <w:szCs w:val="24"/>
          <w:lang w:val="kk-KZ"/>
        </w:rPr>
      </w:pPr>
    </w:p>
    <w:p w:rsidR="00DB450A" w:rsidRPr="00202260" w:rsidRDefault="00DB450A" w:rsidP="00202260">
      <w:pPr>
        <w:spacing w:after="0" w:line="240" w:lineRule="auto"/>
        <w:jc w:val="both"/>
        <w:rPr>
          <w:rFonts w:ascii="Times New Roman" w:hAnsi="Times New Roman" w:cs="Times New Roman"/>
          <w:b/>
          <w:sz w:val="24"/>
          <w:szCs w:val="24"/>
          <w:lang w:val="kk-KZ"/>
        </w:rPr>
      </w:pPr>
      <w:r w:rsidRPr="00202260">
        <w:rPr>
          <w:rFonts w:ascii="Times New Roman" w:hAnsi="Times New Roman" w:cs="Times New Roman"/>
          <w:b/>
          <w:sz w:val="24"/>
          <w:szCs w:val="24"/>
          <w:lang w:val="kk-KZ"/>
        </w:rPr>
        <w:t>Сұра</w:t>
      </w:r>
      <w:r w:rsidR="00202260">
        <w:rPr>
          <w:rFonts w:ascii="Times New Roman" w:hAnsi="Times New Roman" w:cs="Times New Roman"/>
          <w:b/>
          <w:sz w:val="24"/>
          <w:szCs w:val="24"/>
          <w:lang w:val="kk-KZ"/>
        </w:rPr>
        <w:t>қ</w:t>
      </w:r>
      <w:r w:rsidRPr="00202260">
        <w:rPr>
          <w:rFonts w:ascii="Times New Roman" w:hAnsi="Times New Roman" w:cs="Times New Roman"/>
          <w:b/>
          <w:sz w:val="24"/>
          <w:szCs w:val="24"/>
          <w:lang w:val="kk-KZ"/>
        </w:rPr>
        <w:t>: резиденттікті растауға салық өтінішін салық органына ұсынғаннан кейін қай мезгілде және тұлғаның резиденттігін растайтын құжат қандай мерзімге беріледі?</w:t>
      </w:r>
    </w:p>
    <w:p w:rsidR="00202260" w:rsidRDefault="00DB450A" w:rsidP="00202260">
      <w:pPr>
        <w:spacing w:after="0" w:line="240" w:lineRule="auto"/>
        <w:jc w:val="both"/>
        <w:rPr>
          <w:rFonts w:ascii="Times New Roman" w:hAnsi="Times New Roman" w:cs="Times New Roman"/>
          <w:sz w:val="24"/>
          <w:szCs w:val="24"/>
          <w:lang w:val="kk-KZ"/>
        </w:rPr>
      </w:pPr>
      <w:r w:rsidRPr="00202260">
        <w:rPr>
          <w:rFonts w:ascii="Times New Roman" w:hAnsi="Times New Roman" w:cs="Times New Roman"/>
          <w:b/>
          <w:sz w:val="24"/>
          <w:szCs w:val="24"/>
          <w:lang w:val="kk-KZ"/>
        </w:rPr>
        <w:t xml:space="preserve">Жауап: </w:t>
      </w:r>
      <w:r w:rsidRPr="00202260">
        <w:rPr>
          <w:rFonts w:ascii="Times New Roman" w:hAnsi="Times New Roman" w:cs="Times New Roman"/>
          <w:sz w:val="24"/>
          <w:szCs w:val="24"/>
          <w:lang w:val="kk-KZ"/>
        </w:rPr>
        <w:t>ҚР Салық кодексінің  225б. 4т. келісілген Резиденттігін растауға салықтық өтінішті қарау қорытындылары бойынша салық органы оны табыс еткен күннен бастап күнтізбелік он бес күн ішінде:</w:t>
      </w:r>
    </w:p>
    <w:p w:rsidR="00DB450A" w:rsidRPr="00202260" w:rsidRDefault="00DB450A" w:rsidP="00202260">
      <w:pPr>
        <w:spacing w:after="0" w:line="240" w:lineRule="auto"/>
        <w:jc w:val="both"/>
        <w:rPr>
          <w:rFonts w:ascii="Times New Roman" w:hAnsi="Times New Roman" w:cs="Times New Roman"/>
          <w:b/>
          <w:sz w:val="24"/>
          <w:szCs w:val="24"/>
          <w:lang w:val="kk-KZ"/>
        </w:rPr>
      </w:pPr>
      <w:r w:rsidRPr="00202260">
        <w:rPr>
          <w:rFonts w:ascii="Times New Roman" w:hAnsi="Times New Roman" w:cs="Times New Roman"/>
          <w:sz w:val="24"/>
          <w:szCs w:val="24"/>
          <w:lang w:val="kk-KZ"/>
        </w:rPr>
        <w:t>     тұлғаға уәкілетті орган белгілеген нысан бойынша оның резиденттігін растайтын құжатты береді.</w:t>
      </w:r>
    </w:p>
    <w:p w:rsidR="00202260" w:rsidRDefault="00DB450A" w:rsidP="00202260">
      <w:pPr>
        <w:pStyle w:val="a4"/>
        <w:spacing w:after="0" w:line="240" w:lineRule="auto"/>
        <w:ind w:left="142"/>
        <w:jc w:val="both"/>
        <w:rPr>
          <w:sz w:val="28"/>
          <w:szCs w:val="28"/>
          <w:lang w:val="kk-KZ"/>
        </w:rPr>
      </w:pPr>
      <w:r w:rsidRPr="00202260">
        <w:rPr>
          <w:rFonts w:ascii="Times New Roman" w:hAnsi="Times New Roman" w:cs="Times New Roman"/>
          <w:sz w:val="24"/>
          <w:szCs w:val="24"/>
          <w:lang w:val="kk-KZ"/>
        </w:rPr>
        <w:t>     Салық органы тұлғаның резиденттігін осы Кодекстің 46-бабында белгіленген талап ету мерзімі шегінде резиденттігін растауға салықтық өтініште көрсетілген әрбір күнтізбелік жыл үшін</w:t>
      </w:r>
      <w:r w:rsidRPr="00DB450A">
        <w:rPr>
          <w:rFonts w:ascii="Times New Roman" w:hAnsi="Times New Roman" w:cs="Times New Roman"/>
          <w:sz w:val="28"/>
          <w:szCs w:val="28"/>
          <w:lang w:val="kk-KZ"/>
        </w:rPr>
        <w:t xml:space="preserve"> растайды</w:t>
      </w:r>
      <w:r>
        <w:rPr>
          <w:sz w:val="28"/>
          <w:szCs w:val="28"/>
          <w:lang w:val="kk-KZ"/>
        </w:rPr>
        <w:t>.</w:t>
      </w:r>
    </w:p>
    <w:p w:rsidR="00DB450A" w:rsidRDefault="00DB450A" w:rsidP="00202260">
      <w:pPr>
        <w:pStyle w:val="a4"/>
        <w:spacing w:after="0" w:line="240" w:lineRule="auto"/>
        <w:ind w:left="142"/>
        <w:jc w:val="both"/>
        <w:rPr>
          <w:b/>
          <w:sz w:val="28"/>
          <w:szCs w:val="28"/>
          <w:lang w:val="kk-KZ"/>
        </w:rPr>
      </w:pPr>
      <w:r w:rsidRPr="00286F9C">
        <w:rPr>
          <w:sz w:val="28"/>
          <w:szCs w:val="28"/>
          <w:lang w:val="kk-KZ"/>
        </w:rPr>
        <w:br/>
        <w:t xml:space="preserve">      </w:t>
      </w:r>
      <w:r>
        <w:rPr>
          <w:sz w:val="28"/>
          <w:szCs w:val="28"/>
          <w:lang w:val="kk-KZ"/>
        </w:rPr>
        <w:t xml:space="preserve"> </w:t>
      </w:r>
      <w:r w:rsidRPr="00286F9C">
        <w:rPr>
          <w:sz w:val="28"/>
          <w:szCs w:val="28"/>
          <w:lang w:val="kk-KZ"/>
        </w:rPr>
        <w:t xml:space="preserve"> </w:t>
      </w:r>
    </w:p>
    <w:p w:rsidR="00DB450A" w:rsidRPr="00202260" w:rsidRDefault="00DB450A" w:rsidP="00DB450A">
      <w:pPr>
        <w:jc w:val="both"/>
        <w:rPr>
          <w:rFonts w:ascii="Times New Roman" w:hAnsi="Times New Roman" w:cs="Times New Roman"/>
          <w:sz w:val="24"/>
          <w:szCs w:val="24"/>
          <w:lang w:val="kk-KZ"/>
        </w:rPr>
      </w:pPr>
      <w:r w:rsidRPr="00202260">
        <w:rPr>
          <w:rFonts w:ascii="Times New Roman" w:hAnsi="Times New Roman" w:cs="Times New Roman"/>
          <w:b/>
          <w:sz w:val="24"/>
          <w:szCs w:val="24"/>
          <w:lang w:val="kk-KZ"/>
        </w:rPr>
        <w:t>Сұрақ</w:t>
      </w:r>
      <w:r w:rsidRPr="00202260">
        <w:rPr>
          <w:rFonts w:ascii="Times New Roman" w:hAnsi="Times New Roman" w:cs="Times New Roman"/>
          <w:sz w:val="24"/>
          <w:szCs w:val="24"/>
          <w:lang w:val="kk-KZ"/>
        </w:rPr>
        <w:t>: Мемлекеттік бірлестік арқылы қандай салықтық өтініштерді ұсынуға болады?</w:t>
      </w:r>
    </w:p>
    <w:p w:rsidR="00DB450A" w:rsidRPr="00202260" w:rsidRDefault="00DB450A" w:rsidP="00DB450A">
      <w:pPr>
        <w:jc w:val="both"/>
        <w:rPr>
          <w:rFonts w:ascii="Times New Roman" w:hAnsi="Times New Roman" w:cs="Times New Roman"/>
          <w:sz w:val="24"/>
          <w:szCs w:val="24"/>
          <w:lang w:val="kk-KZ"/>
        </w:rPr>
      </w:pPr>
      <w:r w:rsidRPr="00202260">
        <w:rPr>
          <w:rFonts w:ascii="Times New Roman" w:hAnsi="Times New Roman" w:cs="Times New Roman"/>
          <w:b/>
          <w:sz w:val="24"/>
          <w:szCs w:val="24"/>
          <w:lang w:val="kk-KZ"/>
        </w:rPr>
        <w:t xml:space="preserve">Жауап: </w:t>
      </w:r>
      <w:r w:rsidRPr="00202260">
        <w:rPr>
          <w:rFonts w:ascii="Times New Roman" w:hAnsi="Times New Roman" w:cs="Times New Roman"/>
          <w:sz w:val="24"/>
          <w:szCs w:val="24"/>
          <w:lang w:val="kk-KZ"/>
        </w:rPr>
        <w:t xml:space="preserve">«Азаматтар үшін Үкімет» мемлекеттік бірлестік арқылы балама негізінде ұсынылатын, Қазақстан Республикасы Қаржы министрлігі бұйрығымен бірге 08.12.2015 ж. №630 және </w:t>
      </w:r>
      <w:r w:rsidRPr="00202260">
        <w:rPr>
          <w:rFonts w:ascii="Times New Roman" w:hAnsi="Times New Roman" w:cs="Times New Roman"/>
          <w:sz w:val="24"/>
          <w:szCs w:val="24"/>
          <w:lang w:val="kk-KZ"/>
        </w:rPr>
        <w:lastRenderedPageBreak/>
        <w:t>Қазақстан Республикасы инвестиция және даму бойынша министрлік 09.12.2015 ж. №1189 келесі салықтық өтініштер тізімі бекітілген:</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Кәсіби медиатор, адвокат, жеке сот орындаушы, жеке нотариус, жеке кәсіпкерді есепке алуды тіркеу туралы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Салықтық есептілікті ұсыну (ұзарту, жаңарту) тоқтату туралы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Салықтық есептілік кері қайтарып алу туралы  (салық агенті) салық төлеушінің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Есептеу және әлеуметтік бөлектеуді төлеу, міндетті кәсіби зейнетақы жарнасы, міндетті зейнетақы жарнасын ұстау және аудару, есептеу бойынша міндет, салықтық міндетті орындау бойынша бюджетпен есеп жағдайы туралы жеке шоттан көшірмесін алуға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Тіркеу есебіне қою туралы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Сынақты жүргізуге салықтық өтініш және (немесе) салықты қайтару, басқа міндетті төлемдер, кедендік төлемдер, өсімдер және айыппұлдар;</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Салық төлеуші ретінде тіркеу есебі туралы салықтық өтініш, бензин өндіру бойынша қызметті жүзеге асыратын (авиациялықтан басқа), дизельдік жанармай, көтерме және (немесе) бөлшекті бензинді іске асыру (авиациялықтан басқа), дизельдік жанармай;</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Өндіріс бойынша қызметті жүзеге асыратын және (немесе) темекі бұйымдарын көтерме іске асыру, салық төлеуші ретінде тіркеу есебі бойынша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Алкоголь өнімдерін көтерме және (немесе) бөлшекті іске асыру, этил спиртін және (немесе) алкоголь өнімдерін өндіру бойынша қызметін жүзеге асыру, салық төлеуші ретінде тіркеу есебі туралы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Ойын бизнесі – қызметін жүзеге асыратын, салық төлеуші ретінде тіркеу есебі туралы салықтық өтініші;</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 xml:space="preserve">Ұтыссыз ойын автоматтарын, ойын үшін арнайы компьютерлер, ойын жолдарын, карталарын, бильярд үстелдерін пайдалану қызметтерін жүзеге асыратын, салық төлеуші ретінде тіркеу есебі туралы салықтық өтініші; </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 xml:space="preserve">Салық резидентін растауды алуға салықтық өтініші; </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 xml:space="preserve">Электронды салық төлеушінің тіркеу есебі туралы салықтық өтініші; </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 xml:space="preserve">Импортталатын тауарларға қосылған құнға салық төлемі мерзімінің өзгеруі туралы өтініші; </w:t>
      </w:r>
    </w:p>
    <w:p w:rsidR="00DB450A" w:rsidRPr="00202260" w:rsidRDefault="00DB450A" w:rsidP="00DB450A">
      <w:pPr>
        <w:pStyle w:val="a4"/>
        <w:numPr>
          <w:ilvl w:val="0"/>
          <w:numId w:val="3"/>
        </w:numPr>
        <w:spacing w:after="0" w:line="240" w:lineRule="auto"/>
        <w:jc w:val="both"/>
        <w:rPr>
          <w:rFonts w:ascii="Times New Roman" w:hAnsi="Times New Roman" w:cs="Times New Roman"/>
          <w:sz w:val="24"/>
          <w:szCs w:val="24"/>
          <w:lang w:val="kk-KZ"/>
        </w:rPr>
      </w:pPr>
      <w:r w:rsidRPr="00202260">
        <w:rPr>
          <w:rFonts w:ascii="Times New Roman" w:hAnsi="Times New Roman" w:cs="Times New Roman"/>
          <w:sz w:val="24"/>
          <w:szCs w:val="24"/>
          <w:lang w:val="kk-KZ"/>
        </w:rPr>
        <w:t xml:space="preserve"> Ұсталынған (төленген) салықтар және Қазақстан Республикасында көздерден алған табыстар сомасы туралы анықтама алуға салықтық өтініші. </w:t>
      </w:r>
    </w:p>
    <w:p w:rsidR="00DB450A" w:rsidRPr="004E1A79" w:rsidRDefault="00DB450A" w:rsidP="00DB450A">
      <w:pPr>
        <w:jc w:val="both"/>
        <w:rPr>
          <w:rFonts w:ascii="Times New Roman" w:hAnsi="Times New Roman" w:cs="Times New Roman"/>
          <w:sz w:val="28"/>
          <w:szCs w:val="28"/>
          <w:lang w:val="kk-KZ"/>
        </w:rPr>
      </w:pPr>
    </w:p>
    <w:p w:rsidR="00E0088A" w:rsidRPr="00E0088A" w:rsidRDefault="00E0088A" w:rsidP="00202260">
      <w:pPr>
        <w:spacing w:after="0" w:line="240" w:lineRule="auto"/>
        <w:jc w:val="both"/>
        <w:rPr>
          <w:rFonts w:ascii="Times New Roman" w:hAnsi="Times New Roman" w:cs="Times New Roman"/>
          <w:sz w:val="28"/>
          <w:szCs w:val="28"/>
          <w:lang w:val="kk-KZ"/>
        </w:rPr>
      </w:pPr>
      <w:r w:rsidRPr="00E0088A">
        <w:rPr>
          <w:rFonts w:ascii="Times New Roman" w:hAnsi="Times New Roman" w:cs="Times New Roman"/>
          <w:b/>
          <w:sz w:val="28"/>
          <w:szCs w:val="28"/>
          <w:lang w:val="kk-KZ"/>
        </w:rPr>
        <w:t>Сұрақ</w:t>
      </w:r>
      <w:r w:rsidRPr="00E0088A">
        <w:rPr>
          <w:rFonts w:ascii="Times New Roman" w:hAnsi="Times New Roman" w:cs="Times New Roman"/>
          <w:sz w:val="28"/>
          <w:szCs w:val="28"/>
          <w:lang w:val="kk-KZ"/>
        </w:rPr>
        <w:t xml:space="preserve">: Кеден  төлемдері мен салық бойынша берешектің жоғы туралы анықтаманы қалай алуға болады? ЖШС таратылуына байланысты әділет  органына ұсыну үшін анықтама қажет (жеке кәсіпкердің әрекетінің таратылуымен).  </w:t>
      </w:r>
    </w:p>
    <w:p w:rsidR="00E0088A" w:rsidRPr="00E0088A" w:rsidRDefault="00E0088A" w:rsidP="00202260">
      <w:pPr>
        <w:spacing w:after="0" w:line="240" w:lineRule="auto"/>
        <w:jc w:val="both"/>
        <w:rPr>
          <w:rFonts w:ascii="Times New Roman" w:hAnsi="Times New Roman" w:cs="Times New Roman"/>
          <w:sz w:val="28"/>
          <w:szCs w:val="28"/>
          <w:lang w:val="kk-KZ"/>
        </w:rPr>
      </w:pPr>
      <w:r w:rsidRPr="00E0088A">
        <w:rPr>
          <w:rFonts w:ascii="Times New Roman" w:hAnsi="Times New Roman" w:cs="Times New Roman"/>
          <w:b/>
          <w:sz w:val="28"/>
          <w:szCs w:val="28"/>
          <w:lang w:val="kk-KZ"/>
        </w:rPr>
        <w:t>Жауап:</w:t>
      </w:r>
      <w:r w:rsidRPr="00E0088A">
        <w:rPr>
          <w:rFonts w:ascii="Times New Roman" w:hAnsi="Times New Roman" w:cs="Times New Roman"/>
          <w:sz w:val="28"/>
          <w:szCs w:val="28"/>
          <w:lang w:val="kk-KZ"/>
        </w:rPr>
        <w:t xml:space="preserve"> Жеке кәсіпкердің  әрекетін тоқтатқан немесе заңды тұлғаның әрекетін   таратқан жағдайда кеден  төлемдері мен салық бойынша берешектің жоғы туралы анықтаманы алу үшін Сізге Петропавл қ. К.Сүтішев к. 56 мекен-жайы бойынша СҚО бойынша мемлекеттік кірістер департаментіне жүгіну  және келесі құжаттарды тапсыру қажет:    </w:t>
      </w:r>
    </w:p>
    <w:p w:rsidR="00E0088A" w:rsidRPr="00E0088A" w:rsidRDefault="00E0088A" w:rsidP="00E0088A">
      <w:pPr>
        <w:pStyle w:val="a4"/>
        <w:numPr>
          <w:ilvl w:val="0"/>
          <w:numId w:val="4"/>
        </w:numPr>
        <w:spacing w:after="0" w:line="240" w:lineRule="auto"/>
        <w:ind w:left="1134" w:hanging="425"/>
        <w:jc w:val="both"/>
        <w:rPr>
          <w:rFonts w:ascii="Times New Roman" w:hAnsi="Times New Roman" w:cs="Times New Roman"/>
          <w:sz w:val="28"/>
          <w:szCs w:val="28"/>
        </w:rPr>
      </w:pPr>
      <w:r w:rsidRPr="00E0088A">
        <w:rPr>
          <w:rFonts w:ascii="Times New Roman" w:hAnsi="Times New Roman" w:cs="Times New Roman"/>
          <w:sz w:val="28"/>
          <w:szCs w:val="28"/>
          <w:lang w:val="kk-KZ"/>
        </w:rPr>
        <w:t xml:space="preserve">еркін үлгіде өтініш;  </w:t>
      </w:r>
    </w:p>
    <w:p w:rsidR="00E0088A" w:rsidRPr="00E0088A" w:rsidRDefault="00E0088A" w:rsidP="00E0088A">
      <w:pPr>
        <w:pStyle w:val="a4"/>
        <w:numPr>
          <w:ilvl w:val="0"/>
          <w:numId w:val="4"/>
        </w:numPr>
        <w:spacing w:after="0" w:line="240" w:lineRule="auto"/>
        <w:ind w:left="1134" w:hanging="425"/>
        <w:jc w:val="both"/>
        <w:rPr>
          <w:rFonts w:ascii="Times New Roman" w:hAnsi="Times New Roman" w:cs="Times New Roman"/>
          <w:sz w:val="28"/>
          <w:szCs w:val="28"/>
          <w:lang w:val="kk-KZ"/>
        </w:rPr>
      </w:pPr>
      <w:r w:rsidRPr="00E0088A">
        <w:rPr>
          <w:rFonts w:ascii="Times New Roman" w:hAnsi="Times New Roman" w:cs="Times New Roman"/>
          <w:sz w:val="28"/>
          <w:szCs w:val="28"/>
          <w:lang w:val="kk-KZ"/>
        </w:rPr>
        <w:t xml:space="preserve">белгіленген үлгіде салық және кеден алымдары, баждары бойынша салыстыру актісі.   </w:t>
      </w:r>
    </w:p>
    <w:p w:rsidR="00DB450A" w:rsidRPr="00E0088A" w:rsidRDefault="00DB450A" w:rsidP="00DB450A">
      <w:pPr>
        <w:rPr>
          <w:rFonts w:ascii="Times New Roman" w:hAnsi="Times New Roman" w:cs="Times New Roman"/>
          <w:lang w:val="kk-KZ"/>
        </w:rPr>
      </w:pPr>
    </w:p>
    <w:p w:rsidR="006B4A0A" w:rsidRPr="006B4A0A" w:rsidRDefault="006B4A0A" w:rsidP="00202260">
      <w:pPr>
        <w:spacing w:after="0" w:line="240" w:lineRule="auto"/>
        <w:jc w:val="both"/>
        <w:rPr>
          <w:rFonts w:ascii="Times New Roman" w:hAnsi="Times New Roman" w:cs="Times New Roman"/>
          <w:sz w:val="28"/>
          <w:szCs w:val="28"/>
          <w:lang w:val="kk-KZ"/>
        </w:rPr>
      </w:pPr>
      <w:r w:rsidRPr="006B4A0A">
        <w:rPr>
          <w:rFonts w:ascii="Times New Roman" w:hAnsi="Times New Roman" w:cs="Times New Roman"/>
          <w:b/>
          <w:sz w:val="28"/>
          <w:szCs w:val="28"/>
          <w:lang w:val="kk-KZ"/>
        </w:rPr>
        <w:t>Сұрақ</w:t>
      </w:r>
      <w:r w:rsidRPr="006B4A0A">
        <w:rPr>
          <w:rFonts w:ascii="Times New Roman" w:hAnsi="Times New Roman" w:cs="Times New Roman"/>
          <w:sz w:val="28"/>
          <w:szCs w:val="28"/>
          <w:lang w:val="kk-KZ"/>
        </w:rPr>
        <w:t>: Кеден  төлемдері мен салық бойынша берешектің жоғы туралы анықтама қай уақыт бойына дұрыс?</w:t>
      </w:r>
    </w:p>
    <w:p w:rsidR="006B4A0A" w:rsidRPr="008A45E1" w:rsidRDefault="006B4A0A" w:rsidP="00202260">
      <w:pPr>
        <w:spacing w:after="0" w:line="240" w:lineRule="auto"/>
        <w:jc w:val="both"/>
        <w:rPr>
          <w:rFonts w:ascii="Times New Roman" w:hAnsi="Times New Roman" w:cs="Times New Roman"/>
          <w:sz w:val="28"/>
          <w:szCs w:val="28"/>
          <w:u w:val="single"/>
          <w:lang w:val="kk-KZ"/>
        </w:rPr>
      </w:pPr>
      <w:r w:rsidRPr="006B4A0A">
        <w:rPr>
          <w:rFonts w:ascii="Times New Roman" w:hAnsi="Times New Roman" w:cs="Times New Roman"/>
          <w:sz w:val="28"/>
          <w:szCs w:val="28"/>
          <w:lang w:val="kk-KZ"/>
        </w:rPr>
        <w:lastRenderedPageBreak/>
        <w:t xml:space="preserve"> </w:t>
      </w:r>
      <w:r w:rsidRPr="006B4A0A">
        <w:rPr>
          <w:rFonts w:ascii="Times New Roman" w:hAnsi="Times New Roman" w:cs="Times New Roman"/>
          <w:b/>
          <w:sz w:val="28"/>
          <w:szCs w:val="28"/>
          <w:lang w:val="kk-KZ"/>
        </w:rPr>
        <w:t>Жауап</w:t>
      </w:r>
      <w:r w:rsidRPr="008A45E1">
        <w:rPr>
          <w:rFonts w:ascii="Times New Roman" w:hAnsi="Times New Roman" w:cs="Times New Roman"/>
          <w:b/>
          <w:sz w:val="28"/>
          <w:szCs w:val="28"/>
          <w:u w:val="single"/>
          <w:lang w:val="kk-KZ"/>
        </w:rPr>
        <w:t>:</w:t>
      </w:r>
      <w:r w:rsidRPr="008A45E1">
        <w:rPr>
          <w:rFonts w:ascii="Times New Roman" w:hAnsi="Times New Roman" w:cs="Times New Roman"/>
          <w:sz w:val="28"/>
          <w:szCs w:val="28"/>
          <w:lang w:val="kk-KZ"/>
        </w:rPr>
        <w:t xml:space="preserve"> Кеден  төлемдері мен салық бойынша берешектің жоғы туралы анықтама оны берген  сәттен бастап отыз күнтізбелік күн ішінде  дұрыс.  </w:t>
      </w:r>
    </w:p>
    <w:p w:rsidR="00202260" w:rsidRDefault="00202260" w:rsidP="00330802">
      <w:pPr>
        <w:jc w:val="both"/>
        <w:rPr>
          <w:rFonts w:ascii="Times New Roman" w:hAnsi="Times New Roman" w:cs="Times New Roman"/>
          <w:b/>
          <w:sz w:val="28"/>
          <w:szCs w:val="28"/>
          <w:lang w:val="kk-KZ"/>
        </w:rPr>
      </w:pPr>
    </w:p>
    <w:p w:rsidR="00330802" w:rsidRPr="00006F61" w:rsidRDefault="00330802" w:rsidP="00202260">
      <w:pPr>
        <w:spacing w:after="0" w:line="240" w:lineRule="auto"/>
        <w:jc w:val="both"/>
        <w:rPr>
          <w:rFonts w:ascii="Times New Roman" w:hAnsi="Times New Roman" w:cs="Times New Roman"/>
          <w:sz w:val="28"/>
          <w:szCs w:val="28"/>
          <w:lang w:val="kk-KZ"/>
        </w:rPr>
      </w:pPr>
      <w:r w:rsidRPr="00006F61">
        <w:rPr>
          <w:rFonts w:ascii="Times New Roman" w:hAnsi="Times New Roman" w:cs="Times New Roman"/>
          <w:b/>
          <w:sz w:val="28"/>
          <w:szCs w:val="28"/>
          <w:lang w:val="kk-KZ"/>
        </w:rPr>
        <w:t>Сұрақ</w:t>
      </w:r>
      <w:r w:rsidRPr="00006F61">
        <w:rPr>
          <w:rFonts w:ascii="Times New Roman" w:hAnsi="Times New Roman" w:cs="Times New Roman"/>
          <w:sz w:val="28"/>
          <w:szCs w:val="28"/>
          <w:lang w:val="kk-KZ"/>
        </w:rPr>
        <w:t>: Кеден  төлемдері мен салықтың артық төленген сомаларын қалай қайтаруға болады?</w:t>
      </w:r>
    </w:p>
    <w:p w:rsidR="00330802" w:rsidRPr="00006F61" w:rsidRDefault="00330802" w:rsidP="00202260">
      <w:pPr>
        <w:spacing w:after="0" w:line="240" w:lineRule="auto"/>
        <w:jc w:val="both"/>
        <w:rPr>
          <w:rFonts w:ascii="Times New Roman" w:hAnsi="Times New Roman" w:cs="Times New Roman"/>
          <w:i/>
          <w:sz w:val="28"/>
          <w:szCs w:val="28"/>
          <w:lang w:val="kk-KZ"/>
        </w:rPr>
      </w:pPr>
      <w:r w:rsidRPr="00006F61">
        <w:rPr>
          <w:rFonts w:ascii="Times New Roman" w:hAnsi="Times New Roman" w:cs="Times New Roman"/>
          <w:sz w:val="28"/>
          <w:szCs w:val="28"/>
          <w:lang w:val="kk-KZ"/>
        </w:rPr>
        <w:t xml:space="preserve"> </w:t>
      </w:r>
      <w:r w:rsidRPr="00006F61">
        <w:rPr>
          <w:rFonts w:ascii="Times New Roman" w:hAnsi="Times New Roman" w:cs="Times New Roman"/>
          <w:b/>
          <w:sz w:val="28"/>
          <w:szCs w:val="28"/>
          <w:lang w:val="kk-KZ"/>
        </w:rPr>
        <w:t>Жауап:</w:t>
      </w:r>
      <w:r w:rsidRPr="00006F61">
        <w:rPr>
          <w:rFonts w:ascii="Times New Roman" w:hAnsi="Times New Roman" w:cs="Times New Roman"/>
          <w:sz w:val="28"/>
          <w:szCs w:val="28"/>
          <w:lang w:val="kk-KZ"/>
        </w:rPr>
        <w:t xml:space="preserve"> Кеден  төлемдері мен салықтың артық төленген сомаларын қалай қайтару үшін  кеден төлемдері, өсімпұлдар және айыппұлдарды, салық, басқа   да міндетті төлемдерді кері қайтаруға және есепті жүргізуге салық өтінішімен, алдын-ала шешім қабылданған (Петропавл қ. бойынша мемлекеттік кірістер басқармасы), көлік құралдары мен  тауарларды кедендік  сүйемелдеу, кедендік декларациялау  жасалған, мемлекеттік кірістер органының тіркеу орын бойынша мемлекеттік кірістер органы –бенефициарға жүгіну қажет. «Салық өтініштері  нысандарын бекіту туралы» ҚР Қаржы министрінің 31.12.2014ж. №604 бұйрығымен бекітілген, №20 белгіленген нысан бойынша салық өтініші беріледі. </w:t>
      </w:r>
      <w:r w:rsidRPr="00006F61">
        <w:rPr>
          <w:rFonts w:ascii="Times New Roman" w:eastAsia="Calibri" w:hAnsi="Times New Roman" w:cs="Times New Roman"/>
          <w:sz w:val="28"/>
          <w:szCs w:val="28"/>
          <w:lang w:val="kk-KZ"/>
        </w:rPr>
        <w:t xml:space="preserve">  </w:t>
      </w:r>
    </w:p>
    <w:p w:rsidR="00330802" w:rsidRPr="00006F61" w:rsidRDefault="00330802" w:rsidP="00202260">
      <w:pPr>
        <w:pStyle w:val="a4"/>
        <w:spacing w:after="0" w:line="240" w:lineRule="auto"/>
        <w:ind w:left="0" w:firstLine="426"/>
        <w:jc w:val="both"/>
        <w:rPr>
          <w:rFonts w:ascii="Times New Roman" w:hAnsi="Times New Roman" w:cs="Times New Roman"/>
          <w:sz w:val="28"/>
          <w:szCs w:val="28"/>
          <w:lang w:val="kk-KZ"/>
        </w:rPr>
      </w:pPr>
      <w:r w:rsidRPr="00006F61">
        <w:rPr>
          <w:rFonts w:ascii="Times New Roman" w:hAnsi="Times New Roman" w:cs="Times New Roman"/>
          <w:sz w:val="28"/>
          <w:szCs w:val="28"/>
          <w:lang w:val="kk-KZ"/>
        </w:rPr>
        <w:t>Салық және кеден төлемдерінің артық  төленген сомасын кері қайтару өтініш берілген күннен бастап он бес жұмыс күні ішінде жүргізіледі.</w:t>
      </w:r>
    </w:p>
    <w:p w:rsidR="00EC39DA" w:rsidRDefault="00EC39DA" w:rsidP="00EC39DA">
      <w:pPr>
        <w:jc w:val="both"/>
        <w:rPr>
          <w:rFonts w:ascii="Times New Roman" w:hAnsi="Times New Roman" w:cs="Times New Roman"/>
          <w:b/>
          <w:sz w:val="28"/>
          <w:szCs w:val="28"/>
          <w:lang w:val="kk-KZ"/>
        </w:rPr>
      </w:pPr>
    </w:p>
    <w:p w:rsidR="00EC39DA" w:rsidRPr="00006F61" w:rsidRDefault="00EC39DA" w:rsidP="00202260">
      <w:pPr>
        <w:spacing w:after="0" w:line="240" w:lineRule="auto"/>
        <w:jc w:val="both"/>
        <w:rPr>
          <w:rFonts w:ascii="Times New Roman" w:hAnsi="Times New Roman" w:cs="Times New Roman"/>
          <w:b/>
          <w:sz w:val="28"/>
          <w:szCs w:val="28"/>
          <w:lang w:val="kk-KZ"/>
        </w:rPr>
      </w:pPr>
      <w:r w:rsidRPr="00006F61">
        <w:rPr>
          <w:rFonts w:ascii="Times New Roman" w:hAnsi="Times New Roman" w:cs="Times New Roman"/>
          <w:b/>
          <w:sz w:val="28"/>
          <w:szCs w:val="28"/>
          <w:lang w:val="kk-KZ"/>
        </w:rPr>
        <w:t>Сұрақ</w:t>
      </w:r>
      <w:r w:rsidRPr="00006F61">
        <w:rPr>
          <w:rFonts w:ascii="Times New Roman" w:hAnsi="Times New Roman" w:cs="Times New Roman"/>
          <w:sz w:val="28"/>
          <w:szCs w:val="28"/>
          <w:lang w:val="kk-KZ"/>
        </w:rPr>
        <w:t xml:space="preserve">: </w:t>
      </w:r>
      <w:r w:rsidRPr="00006F61">
        <w:rPr>
          <w:rFonts w:ascii="Times New Roman" w:hAnsi="Times New Roman" w:cs="Times New Roman"/>
          <w:b/>
          <w:sz w:val="28"/>
          <w:szCs w:val="28"/>
          <w:lang w:val="kk-KZ"/>
        </w:rPr>
        <w:t>ЖҚЕ (БЖК 204106) бұзғаны үшін қате төленген әкімшілік айыппұлды кері қайтаруды жүргізуге болады, егер оның төлемі СҚО бойынша МКД БСН41140001051-ға жүргізілсе?</w:t>
      </w:r>
    </w:p>
    <w:p w:rsidR="00EC39DA" w:rsidRDefault="00EC39DA" w:rsidP="00202260">
      <w:pPr>
        <w:spacing w:after="0" w:line="240" w:lineRule="auto"/>
        <w:jc w:val="both"/>
        <w:rPr>
          <w:rFonts w:ascii="Times New Roman" w:hAnsi="Times New Roman" w:cs="Times New Roman"/>
          <w:sz w:val="28"/>
          <w:szCs w:val="28"/>
          <w:lang w:val="kk-KZ"/>
        </w:rPr>
      </w:pPr>
      <w:r w:rsidRPr="00006F61">
        <w:rPr>
          <w:rFonts w:ascii="Times New Roman" w:hAnsi="Times New Roman" w:cs="Times New Roman"/>
          <w:b/>
          <w:sz w:val="28"/>
          <w:szCs w:val="28"/>
          <w:lang w:val="kk-KZ"/>
        </w:rPr>
        <w:t>Жауап:</w:t>
      </w:r>
      <w:r w:rsidRPr="00006F61">
        <w:rPr>
          <w:rFonts w:ascii="Times New Roman" w:hAnsi="Times New Roman" w:cs="Times New Roman"/>
          <w:sz w:val="28"/>
          <w:szCs w:val="28"/>
          <w:lang w:val="kk-KZ"/>
        </w:rPr>
        <w:t xml:space="preserve"> ЖҚЕ бұзғаны үшін төленген, әкімшілік айыппұлды кері қайтаруды іске асыру үшін әкімшілік айыппұлды төлегені туралы төлем құжаты (түбіртек, төлем тапсырысы және т.б.) қоса ұсынылған жазбаша өтінішпен Петропавл қ. Алма-аты к. 55 мекен-жайы бойынша Солтүстік Қазақстан облысының Ішкі істер департаментіне жүгіну қажет.   </w:t>
      </w:r>
    </w:p>
    <w:p w:rsidR="00202260" w:rsidRPr="00006F61" w:rsidRDefault="00202260" w:rsidP="00202260">
      <w:pPr>
        <w:spacing w:after="0" w:line="240" w:lineRule="auto"/>
        <w:jc w:val="both"/>
        <w:rPr>
          <w:rFonts w:ascii="Times New Roman" w:hAnsi="Times New Roman" w:cs="Times New Roman"/>
          <w:spacing w:val="2"/>
          <w:sz w:val="28"/>
          <w:szCs w:val="28"/>
          <w:lang w:val="kk-KZ"/>
        </w:rPr>
      </w:pPr>
    </w:p>
    <w:p w:rsidR="000631E5" w:rsidRPr="000631E5" w:rsidRDefault="000631E5" w:rsidP="000631E5">
      <w:pPr>
        <w:spacing w:after="0" w:line="240" w:lineRule="auto"/>
        <w:jc w:val="both"/>
        <w:rPr>
          <w:rFonts w:ascii="Times New Roman" w:hAnsi="Times New Roman" w:cs="Times New Roman"/>
          <w:b/>
          <w:sz w:val="28"/>
          <w:szCs w:val="28"/>
          <w:lang w:val="kk-KZ"/>
        </w:rPr>
      </w:pPr>
      <w:r w:rsidRPr="000631E5">
        <w:rPr>
          <w:rFonts w:ascii="Times New Roman" w:hAnsi="Times New Roman" w:cs="Times New Roman"/>
          <w:b/>
          <w:sz w:val="28"/>
          <w:szCs w:val="28"/>
          <w:lang w:val="kk-KZ"/>
        </w:rPr>
        <w:t>Сұрақ</w:t>
      </w:r>
      <w:r w:rsidRPr="000631E5">
        <w:rPr>
          <w:rFonts w:ascii="Times New Roman" w:hAnsi="Times New Roman" w:cs="Times New Roman"/>
          <w:sz w:val="28"/>
          <w:szCs w:val="28"/>
          <w:lang w:val="kk-KZ"/>
        </w:rPr>
        <w:t xml:space="preserve">: </w:t>
      </w:r>
      <w:r w:rsidRPr="000631E5">
        <w:rPr>
          <w:rFonts w:ascii="Times New Roman" w:hAnsi="Times New Roman" w:cs="Times New Roman"/>
          <w:b/>
          <w:sz w:val="28"/>
          <w:szCs w:val="28"/>
          <w:lang w:val="kk-KZ"/>
        </w:rPr>
        <w:t>Қай мезгілде артық төленген салық сомасы кері қайтарылады?</w:t>
      </w:r>
    </w:p>
    <w:p w:rsidR="000631E5" w:rsidRPr="000631E5" w:rsidRDefault="000631E5" w:rsidP="000631E5">
      <w:pPr>
        <w:spacing w:after="0" w:line="240" w:lineRule="auto"/>
        <w:jc w:val="both"/>
        <w:rPr>
          <w:rFonts w:ascii="Times New Roman" w:hAnsi="Times New Roman" w:cs="Times New Roman"/>
          <w:sz w:val="28"/>
          <w:szCs w:val="28"/>
          <w:lang w:val="kk-KZ"/>
        </w:rPr>
      </w:pPr>
      <w:r w:rsidRPr="000631E5">
        <w:rPr>
          <w:rFonts w:ascii="Times New Roman" w:hAnsi="Times New Roman" w:cs="Times New Roman"/>
          <w:b/>
          <w:sz w:val="28"/>
          <w:szCs w:val="28"/>
          <w:lang w:val="kk-KZ"/>
        </w:rPr>
        <w:t xml:space="preserve"> Жауап:</w:t>
      </w:r>
      <w:r w:rsidRPr="000631E5">
        <w:rPr>
          <w:rFonts w:ascii="Times New Roman" w:hAnsi="Times New Roman" w:cs="Times New Roman"/>
          <w:sz w:val="28"/>
          <w:szCs w:val="28"/>
          <w:lang w:val="kk-KZ"/>
        </w:rPr>
        <w:t xml:space="preserve"> Салықтың, төлемнің, алымның және өсімпұлдың артық төленген сомасын  кері қайтару өтініш берілген күннен бастап он бес жұмыс күні ішінде жүргізіледі.    </w:t>
      </w:r>
    </w:p>
    <w:p w:rsidR="000631E5" w:rsidRPr="00EE51C0" w:rsidRDefault="000631E5" w:rsidP="000631E5">
      <w:pPr>
        <w:pStyle w:val="a4"/>
        <w:ind w:left="284"/>
        <w:jc w:val="both"/>
        <w:rPr>
          <w:sz w:val="28"/>
          <w:szCs w:val="28"/>
          <w:lang w:val="kk-KZ"/>
        </w:rPr>
      </w:pPr>
    </w:p>
    <w:p w:rsidR="0004268A" w:rsidRPr="0004268A" w:rsidRDefault="0004268A" w:rsidP="0004268A">
      <w:pPr>
        <w:pStyle w:val="a4"/>
        <w:ind w:left="0"/>
        <w:jc w:val="both"/>
        <w:rPr>
          <w:rFonts w:ascii="Times New Roman" w:hAnsi="Times New Roman" w:cs="Times New Roman"/>
          <w:sz w:val="28"/>
          <w:szCs w:val="28"/>
          <w:lang w:val="kk-KZ"/>
        </w:rPr>
      </w:pPr>
      <w:r w:rsidRPr="0004268A">
        <w:rPr>
          <w:rFonts w:ascii="Times New Roman" w:hAnsi="Times New Roman" w:cs="Times New Roman"/>
          <w:b/>
          <w:sz w:val="28"/>
          <w:szCs w:val="28"/>
          <w:lang w:val="kk-KZ"/>
        </w:rPr>
        <w:t>Сұрақ</w:t>
      </w:r>
      <w:r w:rsidRPr="0004268A">
        <w:rPr>
          <w:rFonts w:ascii="Times New Roman" w:hAnsi="Times New Roman" w:cs="Times New Roman"/>
          <w:sz w:val="28"/>
          <w:szCs w:val="28"/>
          <w:lang w:val="kk-KZ"/>
        </w:rPr>
        <w:t>: Салық және кеден төлемдері бойынша есеп-қисаптардың салыстыруын  жүргізуге болады және салыстыру актісіне қол қойылады?</w:t>
      </w:r>
    </w:p>
    <w:p w:rsidR="0004268A" w:rsidRPr="0004268A" w:rsidRDefault="0004268A" w:rsidP="0004268A">
      <w:pPr>
        <w:pStyle w:val="a4"/>
        <w:ind w:left="0"/>
        <w:jc w:val="both"/>
        <w:rPr>
          <w:rFonts w:ascii="Times New Roman" w:hAnsi="Times New Roman" w:cs="Times New Roman"/>
          <w:sz w:val="28"/>
          <w:szCs w:val="28"/>
          <w:lang w:val="kk-KZ"/>
        </w:rPr>
      </w:pPr>
      <w:r w:rsidRPr="0004268A">
        <w:rPr>
          <w:rFonts w:ascii="Times New Roman" w:hAnsi="Times New Roman" w:cs="Times New Roman"/>
          <w:sz w:val="28"/>
          <w:szCs w:val="28"/>
          <w:lang w:val="kk-KZ"/>
        </w:rPr>
        <w:t xml:space="preserve"> </w:t>
      </w:r>
      <w:r w:rsidRPr="0004268A">
        <w:rPr>
          <w:rFonts w:ascii="Times New Roman" w:hAnsi="Times New Roman" w:cs="Times New Roman"/>
          <w:b/>
          <w:sz w:val="28"/>
          <w:szCs w:val="28"/>
          <w:lang w:val="kk-KZ"/>
        </w:rPr>
        <w:t>Жауап</w:t>
      </w:r>
      <w:r w:rsidRPr="0004268A">
        <w:rPr>
          <w:rFonts w:ascii="Times New Roman" w:hAnsi="Times New Roman" w:cs="Times New Roman"/>
          <w:b/>
          <w:sz w:val="28"/>
          <w:szCs w:val="28"/>
          <w:u w:val="single"/>
          <w:lang w:val="kk-KZ"/>
        </w:rPr>
        <w:t>:</w:t>
      </w:r>
      <w:r w:rsidRPr="0004268A">
        <w:rPr>
          <w:rFonts w:ascii="Times New Roman" w:hAnsi="Times New Roman" w:cs="Times New Roman"/>
          <w:sz w:val="28"/>
          <w:szCs w:val="28"/>
          <w:lang w:val="kk-KZ"/>
        </w:rPr>
        <w:t xml:space="preserve"> Кеден төлемдері, салық, кеден алымдары мен өсімпұлдар бойынша есеп-қисаптардың салыстыруын жүргізу үшін Сізге Петропавл қ. К.Сүтішев к. 56 мекен-жайы бойынша СҚО мемлекеттік кірістер департаментіне  еркін үлгідегі өтінішпен жүгіну қажет.</w:t>
      </w:r>
    </w:p>
    <w:p w:rsidR="0004268A" w:rsidRPr="0004268A" w:rsidRDefault="0004268A" w:rsidP="0004268A">
      <w:pPr>
        <w:pStyle w:val="a4"/>
        <w:ind w:left="0"/>
        <w:jc w:val="both"/>
        <w:rPr>
          <w:rFonts w:ascii="Times New Roman" w:hAnsi="Times New Roman" w:cs="Times New Roman"/>
          <w:sz w:val="28"/>
          <w:szCs w:val="28"/>
          <w:lang w:val="kk-KZ"/>
        </w:rPr>
      </w:pPr>
      <w:r w:rsidRPr="0004268A">
        <w:rPr>
          <w:rFonts w:ascii="Times New Roman" w:hAnsi="Times New Roman" w:cs="Times New Roman"/>
          <w:sz w:val="28"/>
          <w:szCs w:val="28"/>
          <w:lang w:val="kk-KZ"/>
        </w:rPr>
        <w:t xml:space="preserve">Осы мемлекеттік қызметті көрсету мерзімі – өтініш берілген сәттен бастап 10 жұмыс күні ішінде. </w:t>
      </w:r>
    </w:p>
    <w:p w:rsidR="0004268A" w:rsidRPr="0004268A" w:rsidRDefault="0004268A" w:rsidP="0004268A">
      <w:pPr>
        <w:pStyle w:val="a4"/>
        <w:ind w:left="0"/>
        <w:jc w:val="both"/>
        <w:rPr>
          <w:rFonts w:ascii="Times New Roman" w:hAnsi="Times New Roman" w:cs="Times New Roman"/>
          <w:sz w:val="28"/>
          <w:szCs w:val="28"/>
          <w:lang w:val="kk-KZ"/>
        </w:rPr>
      </w:pPr>
    </w:p>
    <w:p w:rsidR="00330802" w:rsidRPr="0004268A" w:rsidRDefault="00330802" w:rsidP="0004268A">
      <w:pPr>
        <w:jc w:val="both"/>
        <w:rPr>
          <w:rFonts w:ascii="Times New Roman" w:hAnsi="Times New Roman" w:cs="Times New Roman"/>
          <w:sz w:val="28"/>
          <w:szCs w:val="28"/>
          <w:lang w:val="kk-KZ"/>
        </w:rPr>
      </w:pPr>
    </w:p>
    <w:p w:rsidR="00DB450A" w:rsidRPr="008700DE" w:rsidRDefault="00DB450A" w:rsidP="008700DE">
      <w:pPr>
        <w:jc w:val="both"/>
        <w:rPr>
          <w:rFonts w:ascii="Times New Roman" w:hAnsi="Times New Roman" w:cs="Times New Roman"/>
          <w:color w:val="000000"/>
          <w:sz w:val="28"/>
          <w:szCs w:val="28"/>
          <w:lang w:val="kk-KZ"/>
        </w:rPr>
      </w:pPr>
    </w:p>
    <w:p w:rsidR="0020111C" w:rsidRPr="00A81CDB" w:rsidRDefault="00202260">
      <w:pPr>
        <w:rPr>
          <w:lang w:val="kk-KZ"/>
        </w:rPr>
      </w:pPr>
    </w:p>
    <w:sectPr w:rsidR="0020111C" w:rsidRPr="00A81CDB" w:rsidSect="00202260">
      <w:pgSz w:w="11906" w:h="16838"/>
      <w:pgMar w:top="1134"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00E3"/>
    <w:multiLevelType w:val="hybridMultilevel"/>
    <w:tmpl w:val="B6AC6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7B3FA0"/>
    <w:multiLevelType w:val="hybridMultilevel"/>
    <w:tmpl w:val="04908084"/>
    <w:lvl w:ilvl="0" w:tplc="A72AA2A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09E64F3"/>
    <w:multiLevelType w:val="hybridMultilevel"/>
    <w:tmpl w:val="81587DF6"/>
    <w:lvl w:ilvl="0" w:tplc="E7288BC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ECF4FE7"/>
    <w:multiLevelType w:val="hybridMultilevel"/>
    <w:tmpl w:val="C0089E72"/>
    <w:lvl w:ilvl="0" w:tplc="F620B0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A81CDB"/>
    <w:rsid w:val="00014315"/>
    <w:rsid w:val="0004268A"/>
    <w:rsid w:val="000631E5"/>
    <w:rsid w:val="00202260"/>
    <w:rsid w:val="00330802"/>
    <w:rsid w:val="00560EC8"/>
    <w:rsid w:val="006B4A0A"/>
    <w:rsid w:val="008553A1"/>
    <w:rsid w:val="008700DE"/>
    <w:rsid w:val="00A81CDB"/>
    <w:rsid w:val="00A84264"/>
    <w:rsid w:val="00B35001"/>
    <w:rsid w:val="00B7547D"/>
    <w:rsid w:val="00DA0D6E"/>
    <w:rsid w:val="00DB450A"/>
    <w:rsid w:val="00E0088A"/>
    <w:rsid w:val="00E02065"/>
    <w:rsid w:val="00E33F33"/>
    <w:rsid w:val="00E958E3"/>
    <w:rsid w:val="00EC39DA"/>
    <w:rsid w:val="00F2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81CDB"/>
    <w:rPr>
      <w:color w:val="9A1616"/>
      <w:sz w:val="24"/>
      <w:szCs w:val="24"/>
      <w:u w:val="single"/>
      <w:shd w:val="clear" w:color="auto" w:fill="auto"/>
      <w:vertAlign w:val="baseline"/>
    </w:rPr>
  </w:style>
  <w:style w:type="paragraph" w:styleId="a4">
    <w:name w:val="List Paragraph"/>
    <w:basedOn w:val="a"/>
    <w:uiPriority w:val="34"/>
    <w:qFormat/>
    <w:rsid w:val="00A81C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1232</Words>
  <Characters>7023</Characters>
  <Application>Microsoft Office Word</Application>
  <DocSecurity>0</DocSecurity>
  <Lines>58</Lines>
  <Paragraphs>16</Paragraphs>
  <ScaleCrop>false</ScaleCrop>
  <Company>Microsoft</Company>
  <LinksUpToDate>false</LinksUpToDate>
  <CharactersWithSpaces>8239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abileva_l</dc:creator>
  <cp:keywords/>
  <dc:description/>
  <cp:lastModifiedBy>abileva_l</cp:lastModifiedBy>
  <cp:revision>3</cp:revision>
  <dcterms:created xsi:type="dcterms:W3CDTF">2016-06-16T03:29:00Z</dcterms:created>
  <dcterms:modified xsi:type="dcterms:W3CDTF">2016-06-16T03:40:00Z</dcterms:modified>
</cp:coreProperties>
</file>