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0F" w:rsidRDefault="00501C0F" w:rsidP="00501C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2013 жылы желтоқсанда басталған, қазіргі уақытта ЕАЭО елдерінің кеден қызметтерімен  жаңа кеден кодексінің жобасын дайындау бойынша жұмыс жүргізілуде.</w:t>
      </w:r>
    </w:p>
    <w:p w:rsidR="00501C0F" w:rsidRPr="00F07561" w:rsidRDefault="00501C0F" w:rsidP="00501C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органдарының өкілдері және бес елдердің бизнес-қоғамдастығы қатысуымен  және бірінші кезекте кедендік әкімшілендіру процедурасын оңайлатуға және алдыңғы ақпараттық шешім енгізуге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Кодекс жобасы дайындалуда. ҚР кеден қызметі өздерінің мақсаттарын анықтады, әкімшілік жүктемені қысқарту мақсатында және үш негізгі көрсеткіштерді </w:t>
      </w:r>
      <w:r w:rsidRPr="00F07561">
        <w:rPr>
          <w:rFonts w:ascii="Times New Roman" w:hAnsi="Times New Roman" w:cs="Times New Roman"/>
          <w:sz w:val="28"/>
          <w:szCs w:val="28"/>
          <w:lang w:val="kk-KZ"/>
        </w:rPr>
        <w:t>қысқарту бойынша бизнеске көмек көрсету: уақыт, ақша, құжаттар.</w:t>
      </w:r>
    </w:p>
    <w:p w:rsidR="00501C0F" w:rsidRPr="00F07561" w:rsidRDefault="00501C0F" w:rsidP="00501C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7561">
        <w:rPr>
          <w:rFonts w:ascii="Times New Roman" w:hAnsi="Times New Roman" w:cs="Times New Roman"/>
          <w:sz w:val="28"/>
          <w:szCs w:val="28"/>
          <w:lang w:val="kk-KZ"/>
        </w:rPr>
        <w:t>Бес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елдер үшін бірыңғай нормалы құжаттар құру – өте жеңіл міндет емес және бүгінгі күнге жоба ұлттық заңнама құзіретіне 350 астам</w:t>
      </w:r>
      <w:r w:rsidRPr="00F075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жіберілетін нормалардан құралған, елдер ішіндегі кеден процедураларын аса икемді реттеуге құқсат етеді. </w:t>
      </w:r>
    </w:p>
    <w:p w:rsidR="00501C0F" w:rsidRDefault="00501C0F" w:rsidP="00501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ЕАЭО кеден кодексі жобасының негізгі новелласы болып табылады:</w:t>
      </w:r>
    </w:p>
    <w:p w:rsidR="00501C0F" w:rsidRPr="00073DF6" w:rsidRDefault="00501C0F" w:rsidP="00501C0F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Электронды кедендік рәсімдеудің артықшылығын бекіту.</w:t>
      </w:r>
    </w:p>
    <w:p w:rsidR="00501C0F" w:rsidRPr="00073DF6" w:rsidRDefault="00501C0F" w:rsidP="00501C0F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сандық қолды пайдаланумен электронды құжат түрінде алдын ала ақпарат беру үшін мүмкіндік беру.</w:t>
      </w:r>
    </w:p>
    <w:p w:rsidR="00501C0F" w:rsidRPr="00073DF6" w:rsidRDefault="00501C0F" w:rsidP="00501C0F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 өкілеті қатысуынсыз кеден органдарымен кедендік декларацияны толтыру (құру) мүмкіндігін бекіту (делдал).</w:t>
      </w:r>
    </w:p>
    <w:p w:rsidR="00501C0F" w:rsidRPr="00073DF6" w:rsidRDefault="00501C0F" w:rsidP="00501C0F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Салықтарды, әкелінетін кеден баждары төлемі бойынша кейінге қалдыру (бөліп-бөліп өтеу) оңайлатылған формасында ұсыну.</w:t>
      </w:r>
    </w:p>
    <w:p w:rsidR="00501C0F" w:rsidRPr="00073DF6" w:rsidRDefault="00501C0F" w:rsidP="00501C0F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ЕАЭО басқа елдерге ЕАЭО бір елінен кететін, тұлғаларға </w:t>
      </w:r>
      <w:r w:rsidRPr="00073DF6">
        <w:rPr>
          <w:rFonts w:ascii="Times New Roman" w:hAnsi="Times New Roman" w:cs="Times New Roman"/>
          <w:sz w:val="28"/>
          <w:szCs w:val="28"/>
          <w:lang w:val="kk-KZ"/>
        </w:rPr>
        <w:t>(DUTY FREE)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бажсыз сауда дүкенінде тауарларды іске асыру мүмкіндігін бекіту.</w:t>
      </w:r>
    </w:p>
    <w:p w:rsidR="00501C0F" w:rsidRPr="00073DF6" w:rsidRDefault="00501C0F" w:rsidP="00501C0F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3DF6">
        <w:rPr>
          <w:rFonts w:ascii="Times New Roman" w:hAnsi="Times New Roman" w:cs="Times New Roman"/>
          <w:sz w:val="28"/>
          <w:szCs w:val="28"/>
          <w:lang w:val="kk-KZ"/>
        </w:rPr>
        <w:t>«Постфактум»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кедендік тазалау режімін енгізу.</w:t>
      </w:r>
    </w:p>
    <w:p w:rsidR="00501C0F" w:rsidRPr="00073DF6" w:rsidRDefault="00501C0F" w:rsidP="00501C0F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декларацияны беруге дейін тауарды шығару үшін мүмкіндігі СЭҚ қатысушыларының жеке санатына ұсыну.</w:t>
      </w:r>
    </w:p>
    <w:p w:rsidR="00501C0F" w:rsidRPr="00606BBF" w:rsidRDefault="00501C0F" w:rsidP="00501C0F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Кеден өкілдері үшін кедендік төлемдерді төлеуді қамтамасыз етуді міндетті ұсыну туралы нормаларды шығару, бүгінгі күнге тікелей </w:t>
      </w:r>
      <w:r w:rsidRPr="0059435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D5411" w:rsidRPr="0059435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943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5411" w:rsidRPr="00594351">
        <w:rPr>
          <w:rFonts w:ascii="Times New Roman" w:hAnsi="Times New Roman" w:cs="Times New Roman"/>
          <w:sz w:val="28"/>
          <w:szCs w:val="28"/>
          <w:lang w:val="kk-KZ"/>
        </w:rPr>
        <w:t>КК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және 1 миллион евро құрайды. (ЕАЭО шешімімен анықталуды қамтамасыз ету сомалары шешімі қабылданған).</w:t>
      </w:r>
    </w:p>
    <w:p w:rsidR="00501C0F" w:rsidRPr="00501C0F" w:rsidRDefault="00501C0F" w:rsidP="00501C0F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Шартты шығарылған тауарларды кедендік бақылаудан шығару қарастырылған, СЭҚ қатысушылары үшін салмақты оңайлату нормаларды бекіту болып табылады.</w:t>
      </w:r>
    </w:p>
    <w:p w:rsidR="00501C0F" w:rsidRDefault="00501C0F" w:rsidP="00501C0F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Жобаның дәрежесімен қарастырылады, 2010 ж. 1 шілдесіне дейін жер қойнауын пайдалануға келісімдер шегінде әкелінген тауарларға қатысты кедендік бақылау тоқтатылады. Олар қандай да бір себептер болған жағдайда автоматты түрде одақ тауарлары деп танылады.</w:t>
      </w:r>
    </w:p>
    <w:p w:rsidR="00501C0F" w:rsidRPr="000C0633" w:rsidRDefault="00501C0F" w:rsidP="00501C0F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Тауарларды уақытша сақтау мерзімі 4 айға дейін ұлғайтылған, 2 айдан тағы 2 айға ұзарту қажеттілігінсіз, ТК ТС салынған.  </w:t>
      </w:r>
    </w:p>
    <w:p w:rsidR="00501C0F" w:rsidRPr="000C0633" w:rsidRDefault="00501C0F" w:rsidP="00501C0F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қоймалар және арнайы экономикалық аймақтарында тауарларды уақытша сақтау жіберіледі. </w:t>
      </w:r>
    </w:p>
    <w:p w:rsidR="00501C0F" w:rsidRPr="000C0633" w:rsidRDefault="00501C0F" w:rsidP="00501C0F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Кеден қоймасының кедендік процедурасын аяқтауда СЭҚ ТН бір кодымен оларды ресми мәлімдеуді ұсыну мүмкіндігі бөлігінде, бөлшектелінген, жиналмаған түрде тауарларды әкелу оңайлатылған.  </w:t>
      </w:r>
    </w:p>
    <w:p w:rsidR="00501C0F" w:rsidRPr="00101F90" w:rsidRDefault="002D5411" w:rsidP="00501C0F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ЕЭА</w:t>
      </w:r>
      <w:r w:rsidR="00501C0F">
        <w:rPr>
          <w:rFonts w:ascii="Times New Roman" w:hAnsi="Times New Roman" w:cs="Times New Roman"/>
          <w:sz w:val="28"/>
          <w:szCs w:val="28"/>
          <w:lang w:val="kk-KZ"/>
        </w:rPr>
        <w:t xml:space="preserve"> (қатысушысы) резиденті болмайтын, тұлғаға тауарларды пйдалану және иелік ету, иелену құқығы </w:t>
      </w:r>
      <w:r>
        <w:rPr>
          <w:rFonts w:ascii="Times New Roman" w:hAnsi="Times New Roman" w:cs="Times New Roman"/>
          <w:sz w:val="28"/>
          <w:szCs w:val="28"/>
          <w:lang w:val="kk-KZ"/>
        </w:rPr>
        <w:t>ЕЭА</w:t>
      </w:r>
      <w:r w:rsidR="00501C0F">
        <w:rPr>
          <w:rFonts w:ascii="Times New Roman" w:hAnsi="Times New Roman" w:cs="Times New Roman"/>
          <w:sz w:val="28"/>
          <w:szCs w:val="28"/>
          <w:lang w:val="kk-KZ"/>
        </w:rPr>
        <w:t xml:space="preserve"> резидентпен беруде бос кеден аймағы процедурасын аяқтау мүмкіндігі белгіленген. </w:t>
      </w:r>
    </w:p>
    <w:p w:rsidR="00501C0F" w:rsidRPr="00101F90" w:rsidRDefault="00501C0F" w:rsidP="00501C0F">
      <w:pPr>
        <w:pStyle w:val="a3"/>
        <w:numPr>
          <w:ilvl w:val="0"/>
          <w:numId w:val="4"/>
        </w:numPr>
        <w:spacing w:after="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Өкілетті экономикалық операторлардың институтын дамытудың жаңа үлгісі кодекс жобасының тағы бір жаңалығы болып табылады. </w:t>
      </w:r>
    </w:p>
    <w:p w:rsidR="00501C0F" w:rsidRDefault="00501C0F" w:rsidP="00501C0F">
      <w:pPr>
        <w:pStyle w:val="a3"/>
        <w:numPr>
          <w:ilvl w:val="0"/>
          <w:numId w:val="4"/>
        </w:numPr>
        <w:spacing w:after="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үшін өте маңызды болып табылатын, кедендік әкімшілендіру сегменттерін реттеу бойынша ұлттық заңнама құзыреті бекітілген. Олардың негізгісі болып табылады:</w:t>
      </w:r>
    </w:p>
    <w:p w:rsidR="00501C0F" w:rsidRDefault="00501C0F" w:rsidP="00501C0F">
      <w:pPr>
        <w:pStyle w:val="a3"/>
        <w:numPr>
          <w:ilvl w:val="0"/>
          <w:numId w:val="9"/>
        </w:num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Алдын-ала ақпарат ұсынбағанына жауапкершілігін бекіту;</w:t>
      </w:r>
    </w:p>
    <w:p w:rsidR="00501C0F" w:rsidRDefault="00501C0F" w:rsidP="00501C0F">
      <w:pPr>
        <w:pStyle w:val="a3"/>
        <w:numPr>
          <w:ilvl w:val="0"/>
          <w:numId w:val="9"/>
        </w:num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Міндетті алдын-ала кедендік ресми мәлімдеуді енгізу;</w:t>
      </w:r>
    </w:p>
    <w:p w:rsidR="00501C0F" w:rsidRDefault="00501C0F" w:rsidP="00501C0F">
      <w:pPr>
        <w:pStyle w:val="a3"/>
        <w:numPr>
          <w:ilvl w:val="0"/>
          <w:numId w:val="9"/>
        </w:num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Әкелінген тауарлардың кедендік құнын анықтау;</w:t>
      </w:r>
    </w:p>
    <w:p w:rsidR="00501C0F" w:rsidRDefault="00501C0F" w:rsidP="00501C0F">
      <w:pPr>
        <w:pStyle w:val="a3"/>
        <w:numPr>
          <w:ilvl w:val="0"/>
          <w:numId w:val="9"/>
        </w:num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Өзге уақытша сақтау орындарын анықтау;</w:t>
      </w:r>
    </w:p>
    <w:p w:rsidR="00501C0F" w:rsidRDefault="00501C0F" w:rsidP="00501C0F">
      <w:pPr>
        <w:pStyle w:val="a3"/>
        <w:numPr>
          <w:ilvl w:val="0"/>
          <w:numId w:val="9"/>
        </w:num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мемлекет аймағы бойынша тасымалдауда транзиттің кеден процедурасын қолдану ерекшелігін анықтау;</w:t>
      </w:r>
    </w:p>
    <w:p w:rsidR="00501C0F" w:rsidRDefault="00501C0F" w:rsidP="00501C0F">
      <w:pPr>
        <w:pStyle w:val="a3"/>
        <w:numPr>
          <w:ilvl w:val="0"/>
          <w:numId w:val="9"/>
        </w:num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 кеден аймағының кеден процедурасына орналастыруға жатпайтын, шетелдік тауарлар тізімін белгілеу;</w:t>
      </w:r>
    </w:p>
    <w:p w:rsidR="00501C0F" w:rsidRDefault="00501C0F" w:rsidP="00501C0F">
      <w:pPr>
        <w:pStyle w:val="a3"/>
        <w:numPr>
          <w:ilvl w:val="0"/>
          <w:numId w:val="9"/>
        </w:num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Келуге, </w:t>
      </w:r>
      <w:r w:rsidR="00944EE6">
        <w:rPr>
          <w:rFonts w:ascii="Times New Roman" w:hAnsi="Times New Roman" w:cs="Times New Roman"/>
          <w:sz w:val="28"/>
          <w:szCs w:val="28"/>
          <w:lang w:val="kk-KZ"/>
        </w:rPr>
        <w:t>БСД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орналастырылған, тауарларды іске асыру рұқсат етілетін, орындарды анықтау;</w:t>
      </w:r>
    </w:p>
    <w:p w:rsidR="00501C0F" w:rsidRDefault="005F43FD" w:rsidP="00501C0F">
      <w:pPr>
        <w:pStyle w:val="a3"/>
        <w:numPr>
          <w:ilvl w:val="0"/>
          <w:numId w:val="9"/>
        </w:num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3FD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501C0F" w:rsidRPr="005F43FD">
        <w:rPr>
          <w:rFonts w:ascii="Times New Roman" w:hAnsi="Times New Roman" w:cs="Times New Roman"/>
          <w:sz w:val="28"/>
          <w:szCs w:val="28"/>
          <w:lang w:val="kk-KZ"/>
        </w:rPr>
        <w:t>ЭО</w:t>
      </w:r>
      <w:r w:rsidR="00501C0F">
        <w:rPr>
          <w:rFonts w:ascii="Times New Roman" w:hAnsi="Times New Roman" w:cs="Times New Roman"/>
          <w:sz w:val="28"/>
          <w:szCs w:val="28"/>
          <w:lang w:val="kk-KZ"/>
        </w:rPr>
        <w:t xml:space="preserve"> реестріне енгізу үшін қосымша талаптарды белгілеу мүмкіндігі.</w:t>
      </w:r>
    </w:p>
    <w:p w:rsidR="00501C0F" w:rsidRDefault="00501C0F" w:rsidP="00501C0F">
      <w:pPr>
        <w:pStyle w:val="a3"/>
        <w:spacing w:after="0" w:afterAutospacing="1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Барлық көрсетілген ұсыныстар келісілген, кеден кодексі жобасына енгізілген және жаңа кодекстің күшіне ену сәтінен қолданылатын болады.</w:t>
      </w:r>
    </w:p>
    <w:p w:rsidR="00501C0F" w:rsidRDefault="00501C0F" w:rsidP="00501C0F">
      <w:pPr>
        <w:pStyle w:val="a3"/>
        <w:spacing w:after="0" w:afterAutospacing="1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2016 жылдың 20 мамырдан № 11 Еуразиялық үкіметаралық кеңес бұйрығымен, 2016 жылдың 28 қазанына дейін кодекс жобасын аяқтауды қамтамасыз ету тараптарға тапсырылған. </w:t>
      </w:r>
    </w:p>
    <w:p w:rsidR="00501C0F" w:rsidRDefault="00501C0F" w:rsidP="00501C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6C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501C0F" w:rsidRPr="00501C0F" w:rsidRDefault="00501C0F" w:rsidP="00A713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1C0F" w:rsidRPr="00501C0F" w:rsidRDefault="00501C0F" w:rsidP="00A713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0AD" w:rsidRPr="004710AD" w:rsidRDefault="00AC3336" w:rsidP="00A713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3AF7">
        <w:rPr>
          <w:rFonts w:ascii="Times New Roman" w:hAnsi="Times New Roman" w:cs="Times New Roman"/>
          <w:b/>
          <w:sz w:val="28"/>
          <w:szCs w:val="28"/>
        </w:rPr>
        <w:t>В</w:t>
      </w:r>
      <w:r w:rsidR="009152D6" w:rsidRPr="00523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0AD" w:rsidRPr="00523AF7">
        <w:rPr>
          <w:rFonts w:ascii="Times New Roman" w:hAnsi="Times New Roman" w:cs="Times New Roman"/>
          <w:b/>
          <w:sz w:val="28"/>
          <w:szCs w:val="28"/>
        </w:rPr>
        <w:t xml:space="preserve">настоящее время </w:t>
      </w:r>
      <w:r w:rsidR="006D2DEC" w:rsidRPr="00523AF7">
        <w:rPr>
          <w:rFonts w:ascii="Times New Roman" w:hAnsi="Times New Roman" w:cs="Times New Roman"/>
          <w:b/>
          <w:sz w:val="28"/>
          <w:szCs w:val="28"/>
        </w:rPr>
        <w:t xml:space="preserve">таможенными службами стран ЕАЭС продолжается работа </w:t>
      </w:r>
      <w:r w:rsidR="004710AD" w:rsidRPr="00523AF7">
        <w:rPr>
          <w:rFonts w:ascii="Times New Roman" w:hAnsi="Times New Roman" w:cs="Times New Roman"/>
          <w:b/>
          <w:sz w:val="28"/>
          <w:szCs w:val="28"/>
        </w:rPr>
        <w:t>по подготовке проекта нового Таможенного кодекса, нача</w:t>
      </w:r>
      <w:r w:rsidR="00152D27" w:rsidRPr="00523AF7">
        <w:rPr>
          <w:rFonts w:ascii="Times New Roman" w:hAnsi="Times New Roman" w:cs="Times New Roman"/>
          <w:b/>
          <w:sz w:val="28"/>
          <w:szCs w:val="28"/>
        </w:rPr>
        <w:t>тая ещё</w:t>
      </w:r>
      <w:r w:rsidR="004710AD" w:rsidRPr="00523AF7">
        <w:rPr>
          <w:rFonts w:ascii="Times New Roman" w:hAnsi="Times New Roman" w:cs="Times New Roman"/>
          <w:b/>
          <w:sz w:val="28"/>
          <w:szCs w:val="28"/>
        </w:rPr>
        <w:t xml:space="preserve"> в декабре 2013 года</w:t>
      </w:r>
      <w:r w:rsidR="004710AD" w:rsidRPr="004710A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80068" w:rsidRPr="004710AD" w:rsidRDefault="004710AD" w:rsidP="00E800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0AD">
        <w:rPr>
          <w:rFonts w:ascii="Times New Roman" w:hAnsi="Times New Roman" w:cs="Times New Roman"/>
          <w:sz w:val="28"/>
          <w:szCs w:val="28"/>
        </w:rPr>
        <w:t xml:space="preserve">Проект Кодекса готовится с участием представителей государственных органов и бизнес-сообщества </w:t>
      </w:r>
      <w:r w:rsidR="00152D27">
        <w:rPr>
          <w:rFonts w:ascii="Times New Roman" w:hAnsi="Times New Roman" w:cs="Times New Roman"/>
          <w:sz w:val="28"/>
          <w:szCs w:val="28"/>
        </w:rPr>
        <w:t xml:space="preserve">пяти стран </w:t>
      </w:r>
      <w:r w:rsidRPr="00152D27">
        <w:rPr>
          <w:rFonts w:ascii="Times New Roman" w:hAnsi="Times New Roman" w:cs="Times New Roman"/>
          <w:sz w:val="28"/>
          <w:szCs w:val="28"/>
        </w:rPr>
        <w:t>и нацелен в первую очередь на упрощение процедур таможенного администрирования и внедрени</w:t>
      </w:r>
      <w:r w:rsidR="007965D6">
        <w:rPr>
          <w:rFonts w:ascii="Times New Roman" w:hAnsi="Times New Roman" w:cs="Times New Roman"/>
          <w:sz w:val="28"/>
          <w:szCs w:val="28"/>
        </w:rPr>
        <w:t>е</w:t>
      </w:r>
      <w:r w:rsidRPr="00152D27">
        <w:rPr>
          <w:rFonts w:ascii="Times New Roman" w:hAnsi="Times New Roman" w:cs="Times New Roman"/>
          <w:sz w:val="28"/>
          <w:szCs w:val="28"/>
        </w:rPr>
        <w:t xml:space="preserve"> передовых информационных решений.</w:t>
      </w:r>
      <w:r w:rsidR="00E80068" w:rsidRPr="00E80068">
        <w:rPr>
          <w:rFonts w:ascii="Times New Roman" w:hAnsi="Times New Roman" w:cs="Times New Roman"/>
          <w:sz w:val="28"/>
          <w:szCs w:val="28"/>
        </w:rPr>
        <w:t xml:space="preserve"> </w:t>
      </w:r>
      <w:r w:rsidR="00E80068">
        <w:rPr>
          <w:rFonts w:ascii="Times New Roman" w:hAnsi="Times New Roman" w:cs="Times New Roman"/>
          <w:sz w:val="28"/>
          <w:szCs w:val="28"/>
        </w:rPr>
        <w:t xml:space="preserve">Таможенная служба Республики Казахстан свои </w:t>
      </w:r>
      <w:r w:rsidR="00F63579">
        <w:rPr>
          <w:rFonts w:ascii="Times New Roman" w:hAnsi="Times New Roman" w:cs="Times New Roman"/>
          <w:sz w:val="28"/>
          <w:szCs w:val="28"/>
        </w:rPr>
        <w:t xml:space="preserve">цели определила, как намерение </w:t>
      </w:r>
      <w:r w:rsidR="00E80068" w:rsidRPr="004710AD">
        <w:rPr>
          <w:rFonts w:ascii="Times New Roman" w:hAnsi="Times New Roman" w:cs="Times New Roman"/>
          <w:sz w:val="28"/>
          <w:szCs w:val="28"/>
        </w:rPr>
        <w:t>сократить административную нагрузку и оказать содействие бизнесу по сокращению трех основных показателей: время, деньги, документы.</w:t>
      </w:r>
    </w:p>
    <w:p w:rsidR="004710AD" w:rsidRPr="004710AD" w:rsidRDefault="002C1046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единый нормативный документ для пяти стран – очень не простая задача и н</w:t>
      </w:r>
      <w:r w:rsidR="004710AD" w:rsidRPr="004710AD">
        <w:rPr>
          <w:rFonts w:ascii="Times New Roman" w:hAnsi="Times New Roman" w:cs="Times New Roman"/>
          <w:sz w:val="28"/>
          <w:szCs w:val="28"/>
        </w:rPr>
        <w:t>а сегодняшний день проект содержит более 350 отсылочных норм на компетенцию национального законодательс</w:t>
      </w:r>
      <w:r w:rsidR="002232E9">
        <w:rPr>
          <w:rFonts w:ascii="Times New Roman" w:hAnsi="Times New Roman" w:cs="Times New Roman"/>
          <w:sz w:val="28"/>
          <w:szCs w:val="28"/>
        </w:rPr>
        <w:t>тва, которые позволят более гибко</w:t>
      </w:r>
      <w:r w:rsidR="004710AD" w:rsidRPr="004710AD">
        <w:rPr>
          <w:rFonts w:ascii="Times New Roman" w:hAnsi="Times New Roman" w:cs="Times New Roman"/>
          <w:sz w:val="28"/>
          <w:szCs w:val="28"/>
        </w:rPr>
        <w:t xml:space="preserve"> регулировать таможенные процессы внутри страны.</w:t>
      </w:r>
    </w:p>
    <w:p w:rsidR="004710AD" w:rsidRPr="004710AD" w:rsidRDefault="002232E9" w:rsidP="0047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710AD" w:rsidRPr="004710AD">
        <w:rPr>
          <w:rFonts w:ascii="Times New Roman" w:hAnsi="Times New Roman" w:cs="Times New Roman"/>
          <w:sz w:val="28"/>
          <w:szCs w:val="28"/>
          <w:lang w:val="kk-KZ"/>
        </w:rPr>
        <w:t>сновны</w:t>
      </w:r>
      <w:r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="004710AD" w:rsidRPr="004710AD">
        <w:rPr>
          <w:rFonts w:ascii="Times New Roman" w:hAnsi="Times New Roman" w:cs="Times New Roman"/>
          <w:sz w:val="28"/>
          <w:szCs w:val="28"/>
          <w:lang w:val="kk-KZ"/>
        </w:rPr>
        <w:t xml:space="preserve"> новелла</w:t>
      </w:r>
      <w:r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="004710AD" w:rsidRPr="004710AD">
        <w:rPr>
          <w:rFonts w:ascii="Times New Roman" w:hAnsi="Times New Roman" w:cs="Times New Roman"/>
          <w:sz w:val="28"/>
          <w:szCs w:val="28"/>
          <w:lang w:val="kk-KZ"/>
        </w:rPr>
        <w:t xml:space="preserve"> проекта Таможенного кодекса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2196">
        <w:rPr>
          <w:rFonts w:ascii="Times New Roman" w:hAnsi="Times New Roman" w:cs="Times New Roman"/>
          <w:sz w:val="28"/>
          <w:szCs w:val="28"/>
          <w:lang w:val="kk-KZ"/>
        </w:rPr>
        <w:t xml:space="preserve">ЕАЭС </w:t>
      </w:r>
      <w:r>
        <w:rPr>
          <w:rFonts w:ascii="Times New Roman" w:hAnsi="Times New Roman" w:cs="Times New Roman"/>
          <w:sz w:val="28"/>
          <w:szCs w:val="28"/>
          <w:lang w:val="kk-KZ"/>
        </w:rPr>
        <w:t>являются</w:t>
      </w:r>
      <w:r w:rsidR="00F5183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710AD" w:rsidRPr="00E508DE" w:rsidRDefault="004710AD" w:rsidP="00E508DE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E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приоритета электронного таможенного декларирования.  </w:t>
      </w:r>
    </w:p>
    <w:p w:rsidR="00F5183D" w:rsidRPr="00E508DE" w:rsidRDefault="00B22196" w:rsidP="00E508DE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5183D" w:rsidRPr="00E508DE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 для</w:t>
      </w:r>
      <w:r w:rsidR="00F5183D" w:rsidRPr="00E508DE">
        <w:rPr>
          <w:rFonts w:ascii="Times New Roman" w:hAnsi="Times New Roman" w:cs="Times New Roman"/>
          <w:sz w:val="28"/>
          <w:szCs w:val="28"/>
        </w:rPr>
        <w:t xml:space="preserve"> подачи предварительной информации в виде электронного документа с использованием Электронной цифровой подписи.</w:t>
      </w:r>
    </w:p>
    <w:p w:rsidR="00F5183D" w:rsidRPr="00E508DE" w:rsidRDefault="00F5183D" w:rsidP="00E508DE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E">
        <w:rPr>
          <w:rFonts w:ascii="Times New Roman" w:hAnsi="Times New Roman" w:cs="Times New Roman"/>
          <w:sz w:val="28"/>
          <w:szCs w:val="28"/>
        </w:rPr>
        <w:t xml:space="preserve">Закрепление возможности заполнения (составления) таможенной декларации таможенным органом без участия </w:t>
      </w:r>
      <w:r w:rsidR="00B22196">
        <w:rPr>
          <w:rFonts w:ascii="Times New Roman" w:hAnsi="Times New Roman" w:cs="Times New Roman"/>
          <w:sz w:val="28"/>
          <w:szCs w:val="28"/>
        </w:rPr>
        <w:t>таможенного представителя (</w:t>
      </w:r>
      <w:r w:rsidRPr="00E508DE">
        <w:rPr>
          <w:rFonts w:ascii="Times New Roman" w:hAnsi="Times New Roman" w:cs="Times New Roman"/>
          <w:sz w:val="28"/>
          <w:szCs w:val="28"/>
        </w:rPr>
        <w:t>брокера</w:t>
      </w:r>
      <w:r w:rsidR="00B22196">
        <w:rPr>
          <w:rFonts w:ascii="Times New Roman" w:hAnsi="Times New Roman" w:cs="Times New Roman"/>
          <w:sz w:val="28"/>
          <w:szCs w:val="28"/>
        </w:rPr>
        <w:t>).</w:t>
      </w:r>
    </w:p>
    <w:p w:rsidR="00F5183D" w:rsidRPr="00E508DE" w:rsidRDefault="00480666" w:rsidP="00480666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5183D" w:rsidRPr="00E508DE">
        <w:rPr>
          <w:rFonts w:ascii="Times New Roman" w:hAnsi="Times New Roman" w:cs="Times New Roman"/>
          <w:sz w:val="28"/>
          <w:szCs w:val="28"/>
        </w:rPr>
        <w:t>упрощени</w:t>
      </w:r>
      <w:r>
        <w:rPr>
          <w:rFonts w:ascii="Times New Roman" w:hAnsi="Times New Roman" w:cs="Times New Roman"/>
          <w:sz w:val="28"/>
          <w:szCs w:val="28"/>
        </w:rPr>
        <w:t xml:space="preserve">й в форме </w:t>
      </w:r>
      <w:r w:rsidR="00F5183D" w:rsidRPr="00E508DE">
        <w:rPr>
          <w:rFonts w:ascii="Times New Roman" w:hAnsi="Times New Roman" w:cs="Times New Roman"/>
          <w:sz w:val="28"/>
          <w:szCs w:val="28"/>
        </w:rPr>
        <w:t>отсрочка (рассрочка) по уплате ввозных таможенных пошлин, 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83D" w:rsidRPr="00480666" w:rsidRDefault="00F5183D" w:rsidP="00E508DE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66">
        <w:rPr>
          <w:rFonts w:ascii="Times New Roman" w:hAnsi="Times New Roman" w:cs="Times New Roman"/>
          <w:sz w:val="28"/>
          <w:szCs w:val="28"/>
        </w:rPr>
        <w:t>Закреплен</w:t>
      </w:r>
      <w:r w:rsidR="00480666" w:rsidRPr="00480666">
        <w:rPr>
          <w:rFonts w:ascii="Times New Roman" w:hAnsi="Times New Roman" w:cs="Times New Roman"/>
          <w:sz w:val="28"/>
          <w:szCs w:val="28"/>
        </w:rPr>
        <w:t>ие</w:t>
      </w:r>
      <w:r w:rsidRPr="00480666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480666" w:rsidRPr="00480666">
        <w:rPr>
          <w:rFonts w:ascii="Times New Roman" w:hAnsi="Times New Roman" w:cs="Times New Roman"/>
          <w:sz w:val="28"/>
          <w:szCs w:val="28"/>
        </w:rPr>
        <w:t>и</w:t>
      </w:r>
      <w:r w:rsidRPr="00480666">
        <w:rPr>
          <w:rFonts w:ascii="Times New Roman" w:hAnsi="Times New Roman" w:cs="Times New Roman"/>
          <w:sz w:val="28"/>
          <w:szCs w:val="28"/>
        </w:rPr>
        <w:t xml:space="preserve"> реализации товаров в магазине беспошлинной торговли (DUTY FREE) лицам, прибывающим с территории третьих стран и лицам, убывающим с одной страны ЕАЭС в другую страну ЕАЭС. </w:t>
      </w:r>
    </w:p>
    <w:p w:rsidR="00F5183D" w:rsidRPr="00E508DE" w:rsidRDefault="00F5183D" w:rsidP="00E508DE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E">
        <w:rPr>
          <w:rFonts w:ascii="Times New Roman" w:hAnsi="Times New Roman" w:cs="Times New Roman"/>
          <w:sz w:val="28"/>
          <w:szCs w:val="28"/>
        </w:rPr>
        <w:t xml:space="preserve">Введение режима таможенной очистки «Постфактум». </w:t>
      </w:r>
    </w:p>
    <w:p w:rsidR="00F5183D" w:rsidRPr="008B1230" w:rsidRDefault="008B1230" w:rsidP="00E508DE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0">
        <w:rPr>
          <w:rFonts w:ascii="Times New Roman" w:hAnsi="Times New Roman" w:cs="Times New Roman"/>
          <w:sz w:val="28"/>
          <w:szCs w:val="28"/>
        </w:rPr>
        <w:t>П</w:t>
      </w:r>
      <w:r w:rsidR="00F5183D" w:rsidRPr="008B1230">
        <w:rPr>
          <w:rFonts w:ascii="Times New Roman" w:hAnsi="Times New Roman" w:cs="Times New Roman"/>
          <w:sz w:val="28"/>
          <w:szCs w:val="28"/>
        </w:rPr>
        <w:t xml:space="preserve">редоставление отдельным категориям участников ВЭД </w:t>
      </w:r>
      <w:r w:rsidRPr="008B1230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 w:rsidR="00F5183D" w:rsidRPr="008B1230">
        <w:rPr>
          <w:rFonts w:ascii="Times New Roman" w:hAnsi="Times New Roman" w:cs="Times New Roman"/>
          <w:sz w:val="28"/>
          <w:szCs w:val="28"/>
        </w:rPr>
        <w:t xml:space="preserve">выпуска товара до подачи таможенной декларации.  </w:t>
      </w:r>
    </w:p>
    <w:p w:rsidR="00446881" w:rsidRPr="00051A74" w:rsidRDefault="008B1230" w:rsidP="00E508DE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74">
        <w:rPr>
          <w:rFonts w:ascii="Times New Roman" w:hAnsi="Times New Roman" w:cs="Times New Roman"/>
          <w:sz w:val="28"/>
          <w:szCs w:val="28"/>
        </w:rPr>
        <w:t xml:space="preserve">Исключение нормы об обязательном предоставлении </w:t>
      </w:r>
      <w:r w:rsidR="00446881" w:rsidRPr="00051A74">
        <w:rPr>
          <w:rFonts w:ascii="Times New Roman" w:hAnsi="Times New Roman" w:cs="Times New Roman"/>
          <w:sz w:val="28"/>
          <w:szCs w:val="28"/>
        </w:rPr>
        <w:t>обеспечения уплаты таможенных платежей для таможенных представителей</w:t>
      </w:r>
      <w:r w:rsidR="00051A74" w:rsidRPr="00051A74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46881" w:rsidRPr="00051A74">
        <w:rPr>
          <w:rFonts w:ascii="Times New Roman" w:hAnsi="Times New Roman" w:cs="Times New Roman"/>
          <w:sz w:val="28"/>
          <w:szCs w:val="28"/>
        </w:rPr>
        <w:t>на сегодняшний день прямо закреплен</w:t>
      </w:r>
      <w:r w:rsidR="00051A74" w:rsidRPr="00051A74">
        <w:rPr>
          <w:rFonts w:ascii="Times New Roman" w:hAnsi="Times New Roman" w:cs="Times New Roman"/>
          <w:sz w:val="28"/>
          <w:szCs w:val="28"/>
        </w:rPr>
        <w:t>а</w:t>
      </w:r>
      <w:r w:rsidR="00446881" w:rsidRPr="00051A74">
        <w:rPr>
          <w:rFonts w:ascii="Times New Roman" w:hAnsi="Times New Roman" w:cs="Times New Roman"/>
          <w:sz w:val="28"/>
          <w:szCs w:val="28"/>
        </w:rPr>
        <w:t xml:space="preserve"> в ТК ТС</w:t>
      </w:r>
      <w:r w:rsidR="00051A74" w:rsidRPr="00051A74">
        <w:rPr>
          <w:rFonts w:ascii="Times New Roman" w:hAnsi="Times New Roman" w:cs="Times New Roman"/>
          <w:sz w:val="28"/>
          <w:szCs w:val="28"/>
        </w:rPr>
        <w:t xml:space="preserve"> и </w:t>
      </w:r>
      <w:r w:rsidR="00446881" w:rsidRPr="00051A74">
        <w:rPr>
          <w:rFonts w:ascii="Times New Roman" w:hAnsi="Times New Roman" w:cs="Times New Roman"/>
          <w:sz w:val="28"/>
          <w:szCs w:val="28"/>
        </w:rPr>
        <w:t xml:space="preserve">составляет 1 миллион евро. </w:t>
      </w:r>
      <w:r w:rsidR="00E62B36">
        <w:rPr>
          <w:rFonts w:ascii="Times New Roman" w:hAnsi="Times New Roman" w:cs="Times New Roman"/>
          <w:sz w:val="28"/>
          <w:szCs w:val="28"/>
        </w:rPr>
        <w:t>(п</w:t>
      </w:r>
      <w:r w:rsidR="00446881" w:rsidRPr="00051A74">
        <w:rPr>
          <w:rFonts w:ascii="Times New Roman" w:hAnsi="Times New Roman" w:cs="Times New Roman"/>
          <w:sz w:val="28"/>
          <w:szCs w:val="28"/>
        </w:rPr>
        <w:t>риня</w:t>
      </w:r>
      <w:r w:rsidR="00E62B36">
        <w:rPr>
          <w:rFonts w:ascii="Times New Roman" w:hAnsi="Times New Roman" w:cs="Times New Roman"/>
          <w:sz w:val="28"/>
          <w:szCs w:val="28"/>
        </w:rPr>
        <w:t xml:space="preserve">то </w:t>
      </w:r>
      <w:r w:rsidR="00446881" w:rsidRPr="00051A7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62B36">
        <w:rPr>
          <w:rFonts w:ascii="Times New Roman" w:hAnsi="Times New Roman" w:cs="Times New Roman"/>
          <w:sz w:val="28"/>
          <w:szCs w:val="28"/>
        </w:rPr>
        <w:t xml:space="preserve">о том, что сумма такого </w:t>
      </w:r>
      <w:r w:rsidR="00446881" w:rsidRPr="00051A7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E62B3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46881" w:rsidRPr="00051A74">
        <w:rPr>
          <w:rFonts w:ascii="Times New Roman" w:hAnsi="Times New Roman" w:cs="Times New Roman"/>
          <w:sz w:val="28"/>
          <w:szCs w:val="28"/>
        </w:rPr>
        <w:t>определять</w:t>
      </w:r>
      <w:r w:rsidR="00E62B36">
        <w:rPr>
          <w:rFonts w:ascii="Times New Roman" w:hAnsi="Times New Roman" w:cs="Times New Roman"/>
          <w:sz w:val="28"/>
          <w:szCs w:val="28"/>
        </w:rPr>
        <w:t>ся</w:t>
      </w:r>
      <w:r w:rsidR="00446881" w:rsidRPr="00051A74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D75144">
        <w:rPr>
          <w:rFonts w:ascii="Times New Roman" w:hAnsi="Times New Roman" w:cs="Times New Roman"/>
          <w:sz w:val="28"/>
          <w:szCs w:val="28"/>
        </w:rPr>
        <w:t xml:space="preserve">Евразийской Экономической </w:t>
      </w:r>
      <w:r w:rsidR="00446881" w:rsidRPr="00051A74">
        <w:rPr>
          <w:rFonts w:ascii="Times New Roman" w:hAnsi="Times New Roman" w:cs="Times New Roman"/>
          <w:sz w:val="28"/>
          <w:szCs w:val="28"/>
        </w:rPr>
        <w:t>Комиссии</w:t>
      </w:r>
      <w:r w:rsidR="00D75144">
        <w:rPr>
          <w:rFonts w:ascii="Times New Roman" w:hAnsi="Times New Roman" w:cs="Times New Roman"/>
          <w:sz w:val="28"/>
          <w:szCs w:val="28"/>
        </w:rPr>
        <w:t>)</w:t>
      </w:r>
      <w:r w:rsidR="00446881" w:rsidRPr="00051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881" w:rsidRPr="00E508DE" w:rsidRDefault="00D75144" w:rsidP="00E508DE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6881" w:rsidRPr="00E508DE">
        <w:rPr>
          <w:rFonts w:ascii="Times New Roman" w:hAnsi="Times New Roman" w:cs="Times New Roman"/>
          <w:sz w:val="28"/>
          <w:szCs w:val="28"/>
        </w:rPr>
        <w:t xml:space="preserve">есомым упрощением для участников ВЭД является закрепление норм, предусматривающих снятие с таможенного контроля условно выпущенных товаров.  </w:t>
      </w:r>
    </w:p>
    <w:p w:rsidR="00446881" w:rsidRPr="00E508DE" w:rsidRDefault="00446881" w:rsidP="00E508DE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E">
        <w:rPr>
          <w:rFonts w:ascii="Times New Roman" w:hAnsi="Times New Roman" w:cs="Times New Roman"/>
          <w:sz w:val="28"/>
          <w:szCs w:val="28"/>
        </w:rPr>
        <w:t xml:space="preserve">Положениями проекта предусматривается, что в отношении товаров, ввезенных в рамках контрактов на недропользование до 1 июля 2010 года прекращается таможенный контроль. Вследствие чего </w:t>
      </w:r>
      <w:r w:rsidR="00D45A8C">
        <w:rPr>
          <w:rFonts w:ascii="Times New Roman" w:hAnsi="Times New Roman" w:cs="Times New Roman"/>
          <w:sz w:val="28"/>
          <w:szCs w:val="28"/>
        </w:rPr>
        <w:t xml:space="preserve">они автоматически признаются </w:t>
      </w:r>
      <w:r w:rsidRPr="00E508DE">
        <w:rPr>
          <w:rFonts w:ascii="Times New Roman" w:hAnsi="Times New Roman" w:cs="Times New Roman"/>
          <w:sz w:val="28"/>
          <w:szCs w:val="28"/>
        </w:rPr>
        <w:t xml:space="preserve">товарами Союза. </w:t>
      </w:r>
    </w:p>
    <w:p w:rsidR="00925A7B" w:rsidRPr="00E508DE" w:rsidRDefault="00925A7B" w:rsidP="00E508DE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E">
        <w:rPr>
          <w:rFonts w:ascii="Times New Roman" w:hAnsi="Times New Roman" w:cs="Times New Roman"/>
          <w:sz w:val="28"/>
          <w:szCs w:val="28"/>
        </w:rPr>
        <w:t>Увеличен срок временного хранения товаров до 4-х месяцев, без необходимости продления с 2-х месяцев еще на 2 месяца</w:t>
      </w:r>
      <w:r w:rsidR="00D45A8C">
        <w:rPr>
          <w:rFonts w:ascii="Times New Roman" w:hAnsi="Times New Roman" w:cs="Times New Roman"/>
          <w:sz w:val="28"/>
          <w:szCs w:val="28"/>
        </w:rPr>
        <w:t>,</w:t>
      </w:r>
      <w:r w:rsidRPr="00E508DE">
        <w:rPr>
          <w:rFonts w:ascii="Times New Roman" w:hAnsi="Times New Roman" w:cs="Times New Roman"/>
          <w:sz w:val="28"/>
          <w:szCs w:val="28"/>
        </w:rPr>
        <w:t xml:space="preserve"> как заложено в ТК ТС.</w:t>
      </w:r>
    </w:p>
    <w:p w:rsidR="00925A7B" w:rsidRPr="00E508DE" w:rsidRDefault="00925A7B" w:rsidP="00E508DE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E">
        <w:rPr>
          <w:rFonts w:ascii="Times New Roman" w:hAnsi="Times New Roman" w:cs="Times New Roman"/>
          <w:sz w:val="28"/>
          <w:szCs w:val="28"/>
        </w:rPr>
        <w:t>Допускается временное хранение товаров на территории свободных складов и специальных экономических зон, где применяется процедура свободной таможенной зоны.</w:t>
      </w:r>
    </w:p>
    <w:p w:rsidR="00925A7B" w:rsidRPr="00E508DE" w:rsidRDefault="00925A7B" w:rsidP="00E508DE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E">
        <w:rPr>
          <w:rFonts w:ascii="Times New Roman" w:hAnsi="Times New Roman" w:cs="Times New Roman"/>
          <w:sz w:val="28"/>
          <w:szCs w:val="28"/>
        </w:rPr>
        <w:t>Упрощен ввоз товаров в несобранном, разобранном виде, в части представления возможности их декларирования одним кодом ТН ВЭД при завершении таможенной процедуры таможенного склада.</w:t>
      </w:r>
    </w:p>
    <w:p w:rsidR="00D96D62" w:rsidRDefault="00925A7B" w:rsidP="00E508DE">
      <w:pPr>
        <w:pStyle w:val="a3"/>
        <w:numPr>
          <w:ilvl w:val="2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62">
        <w:rPr>
          <w:rFonts w:ascii="Times New Roman" w:hAnsi="Times New Roman" w:cs="Times New Roman"/>
          <w:sz w:val="28"/>
          <w:szCs w:val="28"/>
        </w:rPr>
        <w:t>Установлена возможность завершения процедуры Свободной таможенной зоны при передаче резидентом СЭЗ прав владения, пользования или распоряжения товарами лицу, не являющемуся резидентом (участником) СЭЗ.</w:t>
      </w:r>
    </w:p>
    <w:p w:rsidR="002134BF" w:rsidRDefault="00925A7B" w:rsidP="004710AD">
      <w:pPr>
        <w:pStyle w:val="a3"/>
        <w:numPr>
          <w:ilvl w:val="0"/>
          <w:numId w:val="4"/>
        </w:numPr>
        <w:spacing w:after="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BF">
        <w:rPr>
          <w:rFonts w:ascii="Times New Roman" w:hAnsi="Times New Roman" w:cs="Times New Roman"/>
          <w:sz w:val="28"/>
          <w:szCs w:val="28"/>
          <w:lang w:val="kk-KZ"/>
        </w:rPr>
        <w:t>Еще одной</w:t>
      </w:r>
      <w:r w:rsidRPr="002134BF">
        <w:rPr>
          <w:rFonts w:ascii="Times New Roman" w:hAnsi="Times New Roman" w:cs="Times New Roman"/>
          <w:sz w:val="28"/>
          <w:szCs w:val="28"/>
        </w:rPr>
        <w:t xml:space="preserve"> новеллой проекта Кодекса является новая модель развития института Уполномоченных экономических операторов.</w:t>
      </w:r>
    </w:p>
    <w:p w:rsidR="004710AD" w:rsidRPr="002134BF" w:rsidRDefault="004710AD" w:rsidP="004710AD">
      <w:pPr>
        <w:pStyle w:val="a3"/>
        <w:numPr>
          <w:ilvl w:val="0"/>
          <w:numId w:val="4"/>
        </w:numPr>
        <w:spacing w:after="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BF">
        <w:rPr>
          <w:rFonts w:ascii="Times New Roman" w:hAnsi="Times New Roman" w:cs="Times New Roman"/>
          <w:sz w:val="28"/>
          <w:szCs w:val="28"/>
        </w:rPr>
        <w:lastRenderedPageBreak/>
        <w:t>Закреплена компетенция  национального законодательства по регулированию сегментов таможенного администрирования, которые являются крайне важными для Республики Казахстан</w:t>
      </w:r>
      <w:r w:rsidR="002134BF">
        <w:rPr>
          <w:rFonts w:ascii="Times New Roman" w:hAnsi="Times New Roman" w:cs="Times New Roman"/>
          <w:sz w:val="28"/>
          <w:szCs w:val="28"/>
        </w:rPr>
        <w:t>. О</w:t>
      </w:r>
      <w:r w:rsidRPr="002134BF">
        <w:rPr>
          <w:rFonts w:ascii="Times New Roman" w:hAnsi="Times New Roman" w:cs="Times New Roman"/>
          <w:sz w:val="28"/>
          <w:szCs w:val="28"/>
        </w:rPr>
        <w:t>сновны</w:t>
      </w:r>
      <w:r w:rsidR="002134BF">
        <w:rPr>
          <w:rFonts w:ascii="Times New Roman" w:hAnsi="Times New Roman" w:cs="Times New Roman"/>
          <w:sz w:val="28"/>
          <w:szCs w:val="28"/>
        </w:rPr>
        <w:t>ми из них являются</w:t>
      </w:r>
      <w:r w:rsidRPr="002134BF">
        <w:rPr>
          <w:rFonts w:ascii="Times New Roman" w:hAnsi="Times New Roman" w:cs="Times New Roman"/>
          <w:sz w:val="28"/>
          <w:szCs w:val="28"/>
        </w:rPr>
        <w:t>:</w:t>
      </w:r>
    </w:p>
    <w:p w:rsidR="004710AD" w:rsidRPr="004710AD" w:rsidRDefault="004710AD" w:rsidP="004710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AD">
        <w:rPr>
          <w:rFonts w:ascii="Times New Roman" w:hAnsi="Times New Roman" w:cs="Times New Roman"/>
          <w:sz w:val="28"/>
          <w:szCs w:val="28"/>
        </w:rPr>
        <w:t>1) установление ответственности за непредставление предварительной информации;</w:t>
      </w:r>
    </w:p>
    <w:p w:rsidR="004710AD" w:rsidRPr="004710AD" w:rsidRDefault="004710AD" w:rsidP="004710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AD">
        <w:rPr>
          <w:rFonts w:ascii="Times New Roman" w:hAnsi="Times New Roman" w:cs="Times New Roman"/>
          <w:sz w:val="28"/>
          <w:szCs w:val="28"/>
        </w:rPr>
        <w:t>2) введение обязательного предварительного таможенного декларирования;</w:t>
      </w:r>
    </w:p>
    <w:p w:rsidR="004710AD" w:rsidRPr="004710AD" w:rsidRDefault="004710AD" w:rsidP="004710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AD">
        <w:rPr>
          <w:rFonts w:ascii="Times New Roman" w:hAnsi="Times New Roman" w:cs="Times New Roman"/>
          <w:sz w:val="28"/>
          <w:szCs w:val="28"/>
        </w:rPr>
        <w:t>3) определение таможенной стоимости вывозимых товаров;</w:t>
      </w:r>
    </w:p>
    <w:p w:rsidR="004710AD" w:rsidRPr="004710AD" w:rsidRDefault="004710AD" w:rsidP="004710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AD">
        <w:rPr>
          <w:rFonts w:ascii="Times New Roman" w:hAnsi="Times New Roman" w:cs="Times New Roman"/>
          <w:sz w:val="28"/>
          <w:szCs w:val="28"/>
        </w:rPr>
        <w:t>4) определение иных мест временного хранения;</w:t>
      </w:r>
    </w:p>
    <w:p w:rsidR="004710AD" w:rsidRPr="004710AD" w:rsidRDefault="004710AD" w:rsidP="004710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AD">
        <w:rPr>
          <w:rFonts w:ascii="Times New Roman" w:hAnsi="Times New Roman" w:cs="Times New Roman"/>
          <w:sz w:val="28"/>
          <w:szCs w:val="28"/>
        </w:rPr>
        <w:t>5) определение особенностей применения таможенной процедуры транзита при перевозках по территории одного государства;</w:t>
      </w:r>
    </w:p>
    <w:p w:rsidR="004710AD" w:rsidRPr="004710AD" w:rsidRDefault="004710AD" w:rsidP="004710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AD">
        <w:rPr>
          <w:rFonts w:ascii="Times New Roman" w:hAnsi="Times New Roman" w:cs="Times New Roman"/>
          <w:sz w:val="28"/>
          <w:szCs w:val="28"/>
        </w:rPr>
        <w:t>6) установление перечня иностранных товаров, не подлежащих помещению под таможенную процедуру свободной таможенной зоны;</w:t>
      </w:r>
    </w:p>
    <w:p w:rsidR="004710AD" w:rsidRPr="004710AD" w:rsidRDefault="004710AD" w:rsidP="004710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AD">
        <w:rPr>
          <w:rFonts w:ascii="Times New Roman" w:hAnsi="Times New Roman" w:cs="Times New Roman"/>
          <w:sz w:val="28"/>
          <w:szCs w:val="28"/>
        </w:rPr>
        <w:t>7) определение мест, где допускается реализация товаров, помещенных под МБТ, на прибытие;</w:t>
      </w:r>
    </w:p>
    <w:p w:rsidR="004710AD" w:rsidRPr="004710AD" w:rsidRDefault="004710AD" w:rsidP="004710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AD">
        <w:rPr>
          <w:rFonts w:ascii="Times New Roman" w:hAnsi="Times New Roman" w:cs="Times New Roman"/>
          <w:sz w:val="28"/>
          <w:szCs w:val="28"/>
        </w:rPr>
        <w:t>8) возможность установление дополни</w:t>
      </w:r>
      <w:r w:rsidR="002E6FFF">
        <w:rPr>
          <w:rFonts w:ascii="Times New Roman" w:hAnsi="Times New Roman" w:cs="Times New Roman"/>
          <w:sz w:val="28"/>
          <w:szCs w:val="28"/>
        </w:rPr>
        <w:t>тельных требований для включения</w:t>
      </w:r>
      <w:r w:rsidRPr="004710AD">
        <w:rPr>
          <w:rFonts w:ascii="Times New Roman" w:hAnsi="Times New Roman" w:cs="Times New Roman"/>
          <w:sz w:val="28"/>
          <w:szCs w:val="28"/>
        </w:rPr>
        <w:t xml:space="preserve"> в реестр УЭО.</w:t>
      </w:r>
    </w:p>
    <w:p w:rsidR="004710AD" w:rsidRPr="004710AD" w:rsidRDefault="004710AD" w:rsidP="0047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10AD">
        <w:rPr>
          <w:rFonts w:ascii="Times New Roman" w:hAnsi="Times New Roman" w:cs="Times New Roman"/>
          <w:sz w:val="28"/>
          <w:szCs w:val="28"/>
          <w:lang w:val="kk-KZ"/>
        </w:rPr>
        <w:t>Все указанные предложения согласованы</w:t>
      </w:r>
      <w:r w:rsidR="002E6FF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710AD">
        <w:rPr>
          <w:rFonts w:ascii="Times New Roman" w:hAnsi="Times New Roman" w:cs="Times New Roman"/>
          <w:sz w:val="28"/>
          <w:szCs w:val="28"/>
          <w:lang w:val="kk-KZ"/>
        </w:rPr>
        <w:t xml:space="preserve">включены в проект Таможенного кодекса и будут применяться с момента вступления в силу нового Кодекса. </w:t>
      </w:r>
    </w:p>
    <w:p w:rsidR="004710AD" w:rsidRPr="004710AD" w:rsidRDefault="00B40330" w:rsidP="0047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завершение необходимо отметить, что </w:t>
      </w:r>
      <w:r w:rsidR="004710AD" w:rsidRPr="004710AD">
        <w:rPr>
          <w:rFonts w:ascii="Times New Roman" w:hAnsi="Times New Roman" w:cs="Times New Roman"/>
          <w:sz w:val="28"/>
          <w:szCs w:val="28"/>
          <w:lang w:val="kk-KZ"/>
        </w:rPr>
        <w:t>распоряжением Евразийского межправительственного совета от 20 мая 2016 года № 11, Сторонам поручено обеспечить завершение работы над проектом Кодекса до 28 октября 2016 года.</w:t>
      </w:r>
    </w:p>
    <w:p w:rsidR="00EB3793" w:rsidRDefault="004710AD" w:rsidP="0047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0AD">
        <w:rPr>
          <w:rFonts w:ascii="Times New Roman" w:hAnsi="Times New Roman" w:cs="Times New Roman"/>
          <w:sz w:val="28"/>
          <w:szCs w:val="28"/>
        </w:rPr>
        <w:t xml:space="preserve">  </w:t>
      </w:r>
      <w:r w:rsidR="00EB3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AD" w:rsidRPr="00EB3793" w:rsidRDefault="00EB3793" w:rsidP="00EB379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3793">
        <w:rPr>
          <w:rFonts w:ascii="Times New Roman" w:hAnsi="Times New Roman" w:cs="Times New Roman"/>
          <w:b/>
          <w:sz w:val="28"/>
          <w:szCs w:val="28"/>
        </w:rPr>
        <w:t>Департамент государственных доходов по СКО</w:t>
      </w:r>
    </w:p>
    <w:sectPr w:rsidR="004710AD" w:rsidRPr="00EB3793" w:rsidSect="003B4952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FE" w:rsidRDefault="00E00FFE" w:rsidP="001E7AFA">
      <w:pPr>
        <w:spacing w:after="0" w:line="240" w:lineRule="auto"/>
      </w:pPr>
      <w:r>
        <w:separator/>
      </w:r>
    </w:p>
  </w:endnote>
  <w:endnote w:type="continuationSeparator" w:id="0">
    <w:p w:rsidR="00E00FFE" w:rsidRDefault="00E00FFE" w:rsidP="001E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FA" w:rsidRDefault="008960D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-9002395</wp:posOffset>
              </wp:positionV>
              <wp:extent cx="381000" cy="8019415"/>
              <wp:effectExtent l="0" t="0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7AFA" w:rsidRPr="001E7AFA" w:rsidRDefault="001E7AF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19.08.2016 ЕСЭДО ГО (версия 7.13.2)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-708.85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1E7AFA" w:rsidRPr="001E7AFA" w:rsidRDefault="001E7AF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19.08.2016 ЕСЭДО ГО (версия 7.13.2)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FE" w:rsidRDefault="00E00FFE" w:rsidP="001E7AFA">
      <w:pPr>
        <w:spacing w:after="0" w:line="240" w:lineRule="auto"/>
      </w:pPr>
      <w:r>
        <w:separator/>
      </w:r>
    </w:p>
  </w:footnote>
  <w:footnote w:type="continuationSeparator" w:id="0">
    <w:p w:rsidR="00E00FFE" w:rsidRDefault="00E00FFE" w:rsidP="001E7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683"/>
    <w:multiLevelType w:val="hybridMultilevel"/>
    <w:tmpl w:val="4AB69822"/>
    <w:lvl w:ilvl="0" w:tplc="3EBAE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20B16"/>
    <w:multiLevelType w:val="hybridMultilevel"/>
    <w:tmpl w:val="74CAC2D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6630C8D"/>
    <w:multiLevelType w:val="hybridMultilevel"/>
    <w:tmpl w:val="342ABB2C"/>
    <w:lvl w:ilvl="0" w:tplc="CF186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72A46"/>
    <w:multiLevelType w:val="hybridMultilevel"/>
    <w:tmpl w:val="A120F34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5F06A23"/>
    <w:multiLevelType w:val="hybridMultilevel"/>
    <w:tmpl w:val="2B58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201F7"/>
    <w:multiLevelType w:val="hybridMultilevel"/>
    <w:tmpl w:val="1C30A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E0F2B"/>
    <w:multiLevelType w:val="hybridMultilevel"/>
    <w:tmpl w:val="51EC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47238"/>
    <w:multiLevelType w:val="hybridMultilevel"/>
    <w:tmpl w:val="03FE9F8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3D6E80"/>
    <w:multiLevelType w:val="hybridMultilevel"/>
    <w:tmpl w:val="0778E320"/>
    <w:lvl w:ilvl="0" w:tplc="C576F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EA12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785B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BA97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D4C7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65CBA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18EB8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50C80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D230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1A"/>
    <w:rsid w:val="00051A74"/>
    <w:rsid w:val="00152D27"/>
    <w:rsid w:val="00182F97"/>
    <w:rsid w:val="001E7AFA"/>
    <w:rsid w:val="002036EE"/>
    <w:rsid w:val="002134BF"/>
    <w:rsid w:val="002232E9"/>
    <w:rsid w:val="002B7A89"/>
    <w:rsid w:val="002C1046"/>
    <w:rsid w:val="002D5411"/>
    <w:rsid w:val="002E6FFF"/>
    <w:rsid w:val="00377AF6"/>
    <w:rsid w:val="003B3FA7"/>
    <w:rsid w:val="003B4952"/>
    <w:rsid w:val="00446881"/>
    <w:rsid w:val="004710AD"/>
    <w:rsid w:val="00480666"/>
    <w:rsid w:val="004F270B"/>
    <w:rsid w:val="00501C0F"/>
    <w:rsid w:val="00523AF7"/>
    <w:rsid w:val="0056098A"/>
    <w:rsid w:val="00594351"/>
    <w:rsid w:val="005F43FD"/>
    <w:rsid w:val="006D2DEC"/>
    <w:rsid w:val="006D428F"/>
    <w:rsid w:val="00737194"/>
    <w:rsid w:val="007965D6"/>
    <w:rsid w:val="008960D5"/>
    <w:rsid w:val="008B1230"/>
    <w:rsid w:val="008F575B"/>
    <w:rsid w:val="00907E83"/>
    <w:rsid w:val="009137CA"/>
    <w:rsid w:val="009152D6"/>
    <w:rsid w:val="00925A7B"/>
    <w:rsid w:val="00944EE6"/>
    <w:rsid w:val="00991BC5"/>
    <w:rsid w:val="009E001F"/>
    <w:rsid w:val="00A713E0"/>
    <w:rsid w:val="00A80779"/>
    <w:rsid w:val="00AB33A3"/>
    <w:rsid w:val="00AC3336"/>
    <w:rsid w:val="00B22196"/>
    <w:rsid w:val="00B40330"/>
    <w:rsid w:val="00B45054"/>
    <w:rsid w:val="00BA3254"/>
    <w:rsid w:val="00BA78DE"/>
    <w:rsid w:val="00BC42FC"/>
    <w:rsid w:val="00C060EB"/>
    <w:rsid w:val="00C90283"/>
    <w:rsid w:val="00CB63D6"/>
    <w:rsid w:val="00D45A8C"/>
    <w:rsid w:val="00D75144"/>
    <w:rsid w:val="00D80A00"/>
    <w:rsid w:val="00D93378"/>
    <w:rsid w:val="00D96D62"/>
    <w:rsid w:val="00DB3373"/>
    <w:rsid w:val="00DE2455"/>
    <w:rsid w:val="00E00FFE"/>
    <w:rsid w:val="00E508DE"/>
    <w:rsid w:val="00E62B36"/>
    <w:rsid w:val="00E80068"/>
    <w:rsid w:val="00E93AA2"/>
    <w:rsid w:val="00EA0EA0"/>
    <w:rsid w:val="00EB3793"/>
    <w:rsid w:val="00F4131A"/>
    <w:rsid w:val="00F5183D"/>
    <w:rsid w:val="00F6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10A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710AD"/>
  </w:style>
  <w:style w:type="paragraph" w:styleId="a5">
    <w:name w:val="header"/>
    <w:basedOn w:val="a"/>
    <w:link w:val="a6"/>
    <w:uiPriority w:val="99"/>
    <w:unhideWhenUsed/>
    <w:rsid w:val="001E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AFA"/>
  </w:style>
  <w:style w:type="paragraph" w:styleId="a7">
    <w:name w:val="footer"/>
    <w:basedOn w:val="a"/>
    <w:link w:val="a8"/>
    <w:uiPriority w:val="99"/>
    <w:unhideWhenUsed/>
    <w:rsid w:val="001E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10A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710AD"/>
  </w:style>
  <w:style w:type="paragraph" w:styleId="a5">
    <w:name w:val="header"/>
    <w:basedOn w:val="a"/>
    <w:link w:val="a6"/>
    <w:uiPriority w:val="99"/>
    <w:unhideWhenUsed/>
    <w:rsid w:val="001E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AFA"/>
  </w:style>
  <w:style w:type="paragraph" w:styleId="a7">
    <w:name w:val="footer"/>
    <w:basedOn w:val="a"/>
    <w:link w:val="a8"/>
    <w:uiPriority w:val="99"/>
    <w:unhideWhenUsed/>
    <w:rsid w:val="001E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Махначева Елизавета Анатольевна</cp:lastModifiedBy>
  <cp:revision>2</cp:revision>
  <dcterms:created xsi:type="dcterms:W3CDTF">2016-08-22T12:31:00Z</dcterms:created>
  <dcterms:modified xsi:type="dcterms:W3CDTF">2016-08-22T12:31:00Z</dcterms:modified>
</cp:coreProperties>
</file>