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4F" w:rsidRPr="00A01D60" w:rsidRDefault="00D2264F" w:rsidP="00930423">
      <w:pPr>
        <w:spacing w:before="100" w:beforeAutospacing="1" w:after="100" w:afterAutospacing="1" w:line="240" w:lineRule="auto"/>
        <w:jc w:val="center"/>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Өкілетті экономикалық операторлары, кеден өкілдері, тасушылары, уақытша сақтау қойма иелері, кеден қоймалары назарына.</w:t>
      </w:r>
    </w:p>
    <w:p w:rsidR="00D2264F" w:rsidRDefault="00D2264F" w:rsidP="00D2264F">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Қазақстан Республикасы Заңына сәйкес 2015 ж. 3 желтоқсанынан </w:t>
      </w:r>
      <w:r w:rsidRPr="00A01D60">
        <w:rPr>
          <w:rFonts w:ascii="Times New Roman" w:eastAsia="Times New Roman" w:hAnsi="Times New Roman" w:cs="Times New Roman"/>
          <w:sz w:val="26"/>
          <w:szCs w:val="26"/>
          <w:lang w:val="kk-KZ"/>
        </w:rPr>
        <w:t>№ 432-V ЗРК</w:t>
      </w:r>
      <w:r>
        <w:rPr>
          <w:rFonts w:ascii="Times New Roman" w:eastAsia="Times New Roman" w:hAnsi="Times New Roman" w:cs="Times New Roman"/>
          <w:sz w:val="26"/>
          <w:szCs w:val="26"/>
          <w:lang w:val="kk-KZ"/>
        </w:rPr>
        <w:t xml:space="preserve"> «Салық салу және кедендік әкімшілендіру мәселесі бойынша Қазақстан Республикасының кейбір заң актілеріне өзгерістер мен толықтырулар енгізу туралы» Қазақстан Республикасы Кодексіне «Қазақстан Республикасында кеден ісі туралы» кеден өкілдерін реестрге енгізу шартын сақтау бөлігінде өзгеріс</w:t>
      </w:r>
      <w:r w:rsidR="00FB5B58">
        <w:rPr>
          <w:rFonts w:ascii="Times New Roman" w:eastAsia="Times New Roman" w:hAnsi="Times New Roman" w:cs="Times New Roman"/>
          <w:sz w:val="26"/>
          <w:szCs w:val="26"/>
          <w:lang w:val="kk-KZ"/>
        </w:rPr>
        <w:t>тер мен толықтырулар енгізілген:</w:t>
      </w:r>
      <w:r>
        <w:rPr>
          <w:rFonts w:ascii="Times New Roman" w:eastAsia="Times New Roman" w:hAnsi="Times New Roman" w:cs="Times New Roman"/>
          <w:sz w:val="26"/>
          <w:szCs w:val="26"/>
          <w:lang w:val="kk-KZ"/>
        </w:rPr>
        <w:t xml:space="preserve"> </w:t>
      </w:r>
    </w:p>
    <w:p w:rsidR="00D2264F" w:rsidRDefault="00D2264F" w:rsidP="00D2264F">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2016 ж. 1 шілде кеден өкілі, тасушы, уақытша сақтау қойма иесі, кеден қоймасы және өкілетті экономикалық операторлар ретінде қызметті жүзеге асыру үшін, кеден өкілдері реестріне енгізу туралы міндетті шарттың бірі ретінде,  </w:t>
      </w:r>
      <w:r w:rsidRPr="00B10164">
        <w:rPr>
          <w:rFonts w:ascii="Times New Roman" w:eastAsia="Times New Roman" w:hAnsi="Times New Roman" w:cs="Times New Roman"/>
          <w:b/>
          <w:sz w:val="26"/>
          <w:szCs w:val="26"/>
          <w:lang w:val="kk-KZ"/>
        </w:rPr>
        <w:t>электронды есеп-шоттарының ақпараттық жүйесін пайдалану туралы шарттың (келісім) бары</w:t>
      </w:r>
      <w:r>
        <w:rPr>
          <w:rFonts w:ascii="Times New Roman" w:eastAsia="Times New Roman" w:hAnsi="Times New Roman" w:cs="Times New Roman"/>
          <w:sz w:val="26"/>
          <w:szCs w:val="26"/>
          <w:lang w:val="kk-KZ"/>
        </w:rPr>
        <w:t xml:space="preserve"> қаралған.</w:t>
      </w:r>
    </w:p>
    <w:p w:rsidR="00D2264F" w:rsidRDefault="00D2264F" w:rsidP="00D2264F">
      <w:pPr>
        <w:spacing w:after="0" w:line="240" w:lineRule="auto"/>
        <w:ind w:firstLine="709"/>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Сондай-ақ, өкілетті экономикалық операторлар, кден өкілдері, кеден тасушылары, уақытша сақтау қоймалары иесі және кеден қоймалары болып табылатын, салық төлеушілерді электронды </w:t>
      </w:r>
      <w:r w:rsidRPr="00B10164">
        <w:rPr>
          <w:rFonts w:ascii="Times New Roman" w:eastAsia="Times New Roman" w:hAnsi="Times New Roman" w:cs="Times New Roman"/>
          <w:b/>
          <w:sz w:val="26"/>
          <w:szCs w:val="26"/>
          <w:lang w:val="kk-KZ"/>
        </w:rPr>
        <w:t>түрде есеп-шотты жаз</w:t>
      </w:r>
      <w:r>
        <w:rPr>
          <w:rFonts w:ascii="Times New Roman" w:eastAsia="Times New Roman" w:hAnsi="Times New Roman" w:cs="Times New Roman"/>
          <w:b/>
          <w:sz w:val="26"/>
          <w:szCs w:val="26"/>
          <w:lang w:val="kk-KZ"/>
        </w:rPr>
        <w:t>ып алуды</w:t>
      </w:r>
      <w:r>
        <w:rPr>
          <w:rFonts w:ascii="Times New Roman" w:eastAsia="Times New Roman" w:hAnsi="Times New Roman" w:cs="Times New Roman"/>
          <w:sz w:val="26"/>
          <w:szCs w:val="26"/>
          <w:lang w:val="kk-KZ"/>
        </w:rPr>
        <w:t xml:space="preserve"> міндеттейтіні</w:t>
      </w:r>
      <w:r w:rsidRPr="00B10164">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lang w:val="kk-KZ"/>
        </w:rPr>
        <w:t>ҚР салық кодексі нормасына енгізілген</w:t>
      </w:r>
    </w:p>
    <w:p w:rsidR="00D2264F" w:rsidRPr="00D2264F" w:rsidRDefault="00D2264F" w:rsidP="00D2264F">
      <w:pPr>
        <w:spacing w:after="0" w:line="240" w:lineRule="auto"/>
        <w:ind w:firstLine="709"/>
        <w:jc w:val="both"/>
        <w:rPr>
          <w:rFonts w:ascii="Times New Roman" w:eastAsia="Times New Roman" w:hAnsi="Times New Roman" w:cs="Times New Roman"/>
          <w:sz w:val="26"/>
          <w:szCs w:val="26"/>
          <w:lang w:val="kk-KZ"/>
        </w:rPr>
      </w:pPr>
    </w:p>
    <w:p w:rsidR="00D2264F" w:rsidRPr="00B10164" w:rsidRDefault="00D2264F" w:rsidP="00D2264F">
      <w:pPr>
        <w:spacing w:after="0" w:line="240" w:lineRule="auto"/>
        <w:ind w:firstLine="709"/>
        <w:jc w:val="right"/>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 xml:space="preserve">СҚО бойынша Мемлекеттік кірістер департаменті </w:t>
      </w:r>
    </w:p>
    <w:p w:rsidR="000C5D8E" w:rsidRDefault="00DF6E65" w:rsidP="000C5D8E">
      <w:pPr>
        <w:spacing w:before="100" w:beforeAutospacing="1" w:after="100" w:afterAutospacing="1" w:line="240" w:lineRule="auto"/>
        <w:rPr>
          <w:rFonts w:ascii="Times New Roman" w:eastAsia="Times New Roman" w:hAnsi="Times New Roman" w:cs="Times New Roman"/>
          <w:sz w:val="26"/>
          <w:szCs w:val="26"/>
          <w:u w:val="single"/>
        </w:rPr>
      </w:pPr>
      <w:r>
        <w:rPr>
          <w:rStyle w:val="s0"/>
        </w:rPr>
        <w:t xml:space="preserve">       </w:t>
      </w:r>
      <w:r w:rsidR="004F6621">
        <w:rPr>
          <w:rStyle w:val="s0"/>
        </w:rPr>
        <w:t xml:space="preserve"> </w:t>
      </w:r>
    </w:p>
    <w:p w:rsidR="000C5D8E" w:rsidRPr="00ED5B33" w:rsidRDefault="000C5D8E" w:rsidP="000C5D8E">
      <w:pPr>
        <w:spacing w:before="100" w:beforeAutospacing="1" w:after="100" w:afterAutospacing="1" w:line="240" w:lineRule="auto"/>
        <w:jc w:val="center"/>
        <w:rPr>
          <w:rFonts w:ascii="Times New Roman" w:eastAsia="Times New Roman" w:hAnsi="Times New Roman" w:cs="Times New Roman"/>
          <w:b/>
          <w:sz w:val="26"/>
          <w:szCs w:val="26"/>
        </w:rPr>
      </w:pPr>
      <w:bookmarkStart w:id="0" w:name="_GoBack"/>
      <w:r w:rsidRPr="00ED5B33">
        <w:rPr>
          <w:rFonts w:ascii="Times New Roman" w:eastAsia="Times New Roman" w:hAnsi="Times New Roman" w:cs="Times New Roman"/>
          <w:b/>
          <w:sz w:val="26"/>
          <w:szCs w:val="26"/>
        </w:rPr>
        <w:t>К вниманию уполномоченных экономических операторов, таможенных представителей, перевозчиков, владельцев складов временного хранения, таможенных складов.</w:t>
      </w:r>
    </w:p>
    <w:bookmarkEnd w:id="0"/>
    <w:p w:rsidR="00500558" w:rsidRDefault="00F55B61" w:rsidP="00252AFD">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В </w:t>
      </w:r>
      <w:r w:rsidRPr="00EB6096">
        <w:rPr>
          <w:rFonts w:ascii="Times New Roman" w:eastAsia="Times New Roman" w:hAnsi="Times New Roman" w:cs="Times New Roman"/>
          <w:sz w:val="26"/>
          <w:szCs w:val="26"/>
        </w:rPr>
        <w:t>соответствии с Законом Республики Казахстан от 3 декабря 2015 года № 432-V ЗРК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 Кодекс Республики Казахстан «О таможенном деле в Республике Казахстан» в части соблюдения условий включения в реестр таможенных представителей</w:t>
      </w:r>
      <w:r w:rsidR="00E90D82">
        <w:rPr>
          <w:rFonts w:ascii="Times New Roman" w:eastAsia="Times New Roman" w:hAnsi="Times New Roman" w:cs="Times New Roman"/>
          <w:sz w:val="26"/>
          <w:szCs w:val="26"/>
        </w:rPr>
        <w:t xml:space="preserve"> </w:t>
      </w:r>
      <w:r w:rsidRPr="00EB6096">
        <w:rPr>
          <w:rFonts w:ascii="Times New Roman" w:eastAsia="Times New Roman" w:hAnsi="Times New Roman" w:cs="Times New Roman"/>
          <w:sz w:val="26"/>
          <w:szCs w:val="26"/>
        </w:rPr>
        <w:t xml:space="preserve">внесены </w:t>
      </w:r>
      <w:r w:rsidR="006A4CAD">
        <w:rPr>
          <w:rFonts w:ascii="Times New Roman" w:eastAsia="Times New Roman" w:hAnsi="Times New Roman" w:cs="Times New Roman"/>
          <w:sz w:val="26"/>
          <w:szCs w:val="26"/>
        </w:rPr>
        <w:t>изменения и дополнения</w:t>
      </w:r>
      <w:r w:rsidR="00FB5B58">
        <w:rPr>
          <w:rFonts w:ascii="Times New Roman" w:eastAsia="Times New Roman" w:hAnsi="Times New Roman" w:cs="Times New Roman"/>
          <w:sz w:val="26"/>
          <w:szCs w:val="26"/>
        </w:rPr>
        <w:t>:</w:t>
      </w:r>
      <w:proofErr w:type="gramEnd"/>
    </w:p>
    <w:p w:rsidR="00252AFD" w:rsidRDefault="00500558" w:rsidP="00252AF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52AFD">
        <w:rPr>
          <w:rFonts w:ascii="Times New Roman" w:eastAsia="Times New Roman" w:hAnsi="Times New Roman" w:cs="Times New Roman"/>
          <w:sz w:val="26"/>
          <w:szCs w:val="26"/>
        </w:rPr>
        <w:t>С 1 июля 2016года  д</w:t>
      </w:r>
      <w:r w:rsidR="00F55B61" w:rsidRPr="00EB6096">
        <w:rPr>
          <w:rFonts w:ascii="Times New Roman" w:eastAsia="Times New Roman" w:hAnsi="Times New Roman" w:cs="Times New Roman"/>
          <w:sz w:val="26"/>
          <w:szCs w:val="26"/>
        </w:rPr>
        <w:t xml:space="preserve">ля осуществления деятельности в качестве таможенного представителя, перевозчика, владельца склада временного хранения, таможенного склада и </w:t>
      </w:r>
      <w:r w:rsidR="00252AFD">
        <w:rPr>
          <w:rFonts w:ascii="Times New Roman" w:eastAsia="Times New Roman" w:hAnsi="Times New Roman" w:cs="Times New Roman"/>
          <w:sz w:val="26"/>
          <w:szCs w:val="26"/>
        </w:rPr>
        <w:t>уполномоченных экономических операторов</w:t>
      </w:r>
      <w:r w:rsidR="00F55B61" w:rsidRPr="00EB6096">
        <w:rPr>
          <w:rFonts w:ascii="Times New Roman" w:eastAsia="Times New Roman" w:hAnsi="Times New Roman" w:cs="Times New Roman"/>
          <w:sz w:val="26"/>
          <w:szCs w:val="26"/>
        </w:rPr>
        <w:t xml:space="preserve">, </w:t>
      </w:r>
      <w:r w:rsidR="006D49D2">
        <w:rPr>
          <w:rFonts w:ascii="Times New Roman" w:eastAsia="Times New Roman" w:hAnsi="Times New Roman" w:cs="Times New Roman"/>
          <w:sz w:val="26"/>
          <w:szCs w:val="26"/>
        </w:rPr>
        <w:t xml:space="preserve">предусмотрено </w:t>
      </w:r>
      <w:r w:rsidR="000C5D8E" w:rsidRPr="00252AFD">
        <w:rPr>
          <w:rFonts w:ascii="Times New Roman" w:eastAsia="Times New Roman" w:hAnsi="Times New Roman" w:cs="Times New Roman"/>
          <w:b/>
          <w:sz w:val="26"/>
          <w:szCs w:val="26"/>
        </w:rPr>
        <w:t>наличи</w:t>
      </w:r>
      <w:r w:rsidR="006D49D2" w:rsidRPr="00252AFD">
        <w:rPr>
          <w:rFonts w:ascii="Times New Roman" w:eastAsia="Times New Roman" w:hAnsi="Times New Roman" w:cs="Times New Roman"/>
          <w:b/>
          <w:sz w:val="26"/>
          <w:szCs w:val="26"/>
        </w:rPr>
        <w:t>е</w:t>
      </w:r>
      <w:r w:rsidR="000C5D8E" w:rsidRPr="00252AFD">
        <w:rPr>
          <w:rFonts w:ascii="Times New Roman" w:eastAsia="Times New Roman" w:hAnsi="Times New Roman" w:cs="Times New Roman"/>
          <w:b/>
          <w:sz w:val="26"/>
          <w:szCs w:val="26"/>
        </w:rPr>
        <w:t xml:space="preserve"> договора (соглашения) о пользовании информационной системой электронных счетов-фактур</w:t>
      </w:r>
      <w:r w:rsidR="00252AFD" w:rsidRPr="00252AFD">
        <w:rPr>
          <w:rFonts w:ascii="Times New Roman" w:eastAsia="Times New Roman" w:hAnsi="Times New Roman" w:cs="Times New Roman"/>
          <w:b/>
          <w:sz w:val="26"/>
          <w:szCs w:val="26"/>
        </w:rPr>
        <w:t xml:space="preserve">, </w:t>
      </w:r>
      <w:r w:rsidR="00252AFD">
        <w:rPr>
          <w:rFonts w:ascii="Times New Roman" w:eastAsia="Times New Roman" w:hAnsi="Times New Roman" w:cs="Times New Roman"/>
          <w:sz w:val="26"/>
          <w:szCs w:val="26"/>
        </w:rPr>
        <w:t>как одним</w:t>
      </w:r>
      <w:r w:rsidR="000C5D8E">
        <w:rPr>
          <w:rFonts w:ascii="Times New Roman" w:eastAsia="Times New Roman" w:hAnsi="Times New Roman" w:cs="Times New Roman"/>
          <w:sz w:val="26"/>
          <w:szCs w:val="26"/>
        </w:rPr>
        <w:t xml:space="preserve"> из обязательных условий  д</w:t>
      </w:r>
      <w:r w:rsidR="000C5D8E" w:rsidRPr="004C2572">
        <w:rPr>
          <w:rFonts w:ascii="Times New Roman" w:eastAsia="Times New Roman" w:hAnsi="Times New Roman" w:cs="Times New Roman"/>
          <w:sz w:val="26"/>
          <w:szCs w:val="26"/>
        </w:rPr>
        <w:t>ля включения в реестр таможенных представителей</w:t>
      </w:r>
      <w:r w:rsidR="00FB5B58">
        <w:rPr>
          <w:rFonts w:ascii="Times New Roman" w:eastAsia="Times New Roman" w:hAnsi="Times New Roman" w:cs="Times New Roman"/>
          <w:sz w:val="26"/>
          <w:szCs w:val="26"/>
        </w:rPr>
        <w:t>.</w:t>
      </w:r>
    </w:p>
    <w:p w:rsidR="000C5D8E" w:rsidRDefault="000C5D8E" w:rsidP="00252AF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в Налогов</w:t>
      </w:r>
      <w:r w:rsidR="006A69E2">
        <w:rPr>
          <w:rFonts w:ascii="Times New Roman" w:eastAsia="Times New Roman" w:hAnsi="Times New Roman" w:cs="Times New Roman"/>
          <w:sz w:val="26"/>
          <w:szCs w:val="26"/>
        </w:rPr>
        <w:t>ый</w:t>
      </w:r>
      <w:r>
        <w:rPr>
          <w:rFonts w:ascii="Times New Roman" w:eastAsia="Times New Roman" w:hAnsi="Times New Roman" w:cs="Times New Roman"/>
          <w:sz w:val="26"/>
          <w:szCs w:val="26"/>
        </w:rPr>
        <w:t xml:space="preserve"> кодекс РК</w:t>
      </w:r>
      <w:r w:rsidR="006A69E2">
        <w:rPr>
          <w:rFonts w:ascii="Times New Roman" w:eastAsia="Times New Roman" w:hAnsi="Times New Roman" w:cs="Times New Roman"/>
          <w:sz w:val="26"/>
          <w:szCs w:val="26"/>
        </w:rPr>
        <w:t xml:space="preserve"> внесена</w:t>
      </w:r>
      <w:r>
        <w:rPr>
          <w:rFonts w:ascii="Times New Roman" w:eastAsia="Times New Roman" w:hAnsi="Times New Roman" w:cs="Times New Roman"/>
          <w:sz w:val="26"/>
          <w:szCs w:val="26"/>
        </w:rPr>
        <w:t xml:space="preserve"> </w:t>
      </w:r>
      <w:r w:rsidR="006A69E2">
        <w:rPr>
          <w:rFonts w:ascii="Times New Roman" w:eastAsia="Times New Roman" w:hAnsi="Times New Roman" w:cs="Times New Roman"/>
          <w:sz w:val="26"/>
          <w:szCs w:val="26"/>
        </w:rPr>
        <w:t>норма,</w:t>
      </w:r>
      <w:r>
        <w:rPr>
          <w:rFonts w:ascii="Times New Roman" w:eastAsia="Times New Roman" w:hAnsi="Times New Roman" w:cs="Times New Roman"/>
          <w:sz w:val="26"/>
          <w:szCs w:val="26"/>
        </w:rPr>
        <w:t xml:space="preserve"> обязывающая налогоплательщиков, являющиеся уполномоченными экономическими операторами, </w:t>
      </w:r>
      <w:r w:rsidRPr="00EB6096">
        <w:rPr>
          <w:rFonts w:ascii="Times New Roman" w:eastAsia="Times New Roman" w:hAnsi="Times New Roman" w:cs="Times New Roman"/>
          <w:sz w:val="26"/>
          <w:szCs w:val="26"/>
        </w:rPr>
        <w:t>таможенны</w:t>
      </w:r>
      <w:r>
        <w:rPr>
          <w:rFonts w:ascii="Times New Roman" w:eastAsia="Times New Roman" w:hAnsi="Times New Roman" w:cs="Times New Roman"/>
          <w:sz w:val="26"/>
          <w:szCs w:val="26"/>
        </w:rPr>
        <w:t>ми</w:t>
      </w:r>
      <w:r w:rsidRPr="00EB6096">
        <w:rPr>
          <w:rFonts w:ascii="Times New Roman" w:eastAsia="Times New Roman" w:hAnsi="Times New Roman" w:cs="Times New Roman"/>
          <w:sz w:val="26"/>
          <w:szCs w:val="26"/>
        </w:rPr>
        <w:t xml:space="preserve"> представител</w:t>
      </w:r>
      <w:r>
        <w:rPr>
          <w:rFonts w:ascii="Times New Roman" w:eastAsia="Times New Roman" w:hAnsi="Times New Roman" w:cs="Times New Roman"/>
          <w:sz w:val="26"/>
          <w:szCs w:val="26"/>
        </w:rPr>
        <w:t>ями</w:t>
      </w:r>
      <w:r w:rsidRPr="00EB609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таможенными </w:t>
      </w:r>
      <w:r w:rsidRPr="00EB6096">
        <w:rPr>
          <w:rFonts w:ascii="Times New Roman" w:eastAsia="Times New Roman" w:hAnsi="Times New Roman" w:cs="Times New Roman"/>
          <w:sz w:val="26"/>
          <w:szCs w:val="26"/>
        </w:rPr>
        <w:t>перевозчик</w:t>
      </w:r>
      <w:r>
        <w:rPr>
          <w:rFonts w:ascii="Times New Roman" w:eastAsia="Times New Roman" w:hAnsi="Times New Roman" w:cs="Times New Roman"/>
          <w:sz w:val="26"/>
          <w:szCs w:val="26"/>
        </w:rPr>
        <w:t>ами</w:t>
      </w:r>
      <w:r w:rsidRPr="00EB6096">
        <w:rPr>
          <w:rFonts w:ascii="Times New Roman" w:eastAsia="Times New Roman" w:hAnsi="Times New Roman" w:cs="Times New Roman"/>
          <w:sz w:val="26"/>
          <w:szCs w:val="26"/>
        </w:rPr>
        <w:t>, владельц</w:t>
      </w:r>
      <w:r>
        <w:rPr>
          <w:rFonts w:ascii="Times New Roman" w:eastAsia="Times New Roman" w:hAnsi="Times New Roman" w:cs="Times New Roman"/>
          <w:sz w:val="26"/>
          <w:szCs w:val="26"/>
        </w:rPr>
        <w:t xml:space="preserve">ами </w:t>
      </w:r>
      <w:r w:rsidRPr="00EB6096">
        <w:rPr>
          <w:rFonts w:ascii="Times New Roman" w:eastAsia="Times New Roman" w:hAnsi="Times New Roman" w:cs="Times New Roman"/>
          <w:sz w:val="26"/>
          <w:szCs w:val="26"/>
        </w:rPr>
        <w:t>складов временного хранения</w:t>
      </w:r>
      <w:r>
        <w:rPr>
          <w:rFonts w:ascii="Times New Roman" w:eastAsia="Times New Roman" w:hAnsi="Times New Roman" w:cs="Times New Roman"/>
          <w:sz w:val="26"/>
          <w:szCs w:val="26"/>
        </w:rPr>
        <w:t xml:space="preserve"> и </w:t>
      </w:r>
      <w:r w:rsidRPr="00EB6096">
        <w:rPr>
          <w:rFonts w:ascii="Times New Roman" w:eastAsia="Times New Roman" w:hAnsi="Times New Roman" w:cs="Times New Roman"/>
          <w:sz w:val="26"/>
          <w:szCs w:val="26"/>
        </w:rPr>
        <w:t xml:space="preserve"> таможенных складов</w:t>
      </w:r>
      <w:r w:rsidR="006A69E2">
        <w:rPr>
          <w:rFonts w:ascii="Times New Roman" w:eastAsia="Times New Roman" w:hAnsi="Times New Roman" w:cs="Times New Roman"/>
          <w:sz w:val="26"/>
          <w:szCs w:val="26"/>
        </w:rPr>
        <w:t xml:space="preserve"> </w:t>
      </w:r>
      <w:r w:rsidR="006A69E2" w:rsidRPr="00252AFD">
        <w:rPr>
          <w:rFonts w:ascii="Times New Roman" w:eastAsia="Times New Roman" w:hAnsi="Times New Roman" w:cs="Times New Roman"/>
          <w:b/>
          <w:sz w:val="26"/>
          <w:szCs w:val="26"/>
        </w:rPr>
        <w:t>выписывать счета-фактуры в электронной форме</w:t>
      </w:r>
      <w:r>
        <w:rPr>
          <w:rFonts w:ascii="Times New Roman" w:eastAsia="Times New Roman" w:hAnsi="Times New Roman" w:cs="Times New Roman"/>
          <w:sz w:val="26"/>
          <w:szCs w:val="26"/>
        </w:rPr>
        <w:t>.</w:t>
      </w:r>
    </w:p>
    <w:p w:rsidR="007B017E" w:rsidRDefault="007B017E" w:rsidP="00252AFD">
      <w:pPr>
        <w:spacing w:after="0" w:line="240" w:lineRule="auto"/>
        <w:ind w:firstLine="709"/>
        <w:jc w:val="both"/>
        <w:rPr>
          <w:rFonts w:ascii="Times New Roman" w:eastAsia="Times New Roman" w:hAnsi="Times New Roman" w:cs="Times New Roman"/>
          <w:sz w:val="26"/>
          <w:szCs w:val="26"/>
        </w:rPr>
      </w:pPr>
    </w:p>
    <w:p w:rsidR="007B017E" w:rsidRPr="00B60CB7" w:rsidRDefault="007B017E" w:rsidP="007B017E">
      <w:pPr>
        <w:spacing w:after="0" w:line="240" w:lineRule="auto"/>
        <w:ind w:firstLine="709"/>
        <w:jc w:val="right"/>
        <w:rPr>
          <w:rFonts w:ascii="Times New Roman" w:eastAsia="Times New Roman" w:hAnsi="Times New Roman" w:cs="Times New Roman"/>
          <w:b/>
          <w:sz w:val="26"/>
          <w:szCs w:val="26"/>
        </w:rPr>
      </w:pPr>
      <w:r w:rsidRPr="00B60CB7">
        <w:rPr>
          <w:rFonts w:ascii="Times New Roman" w:eastAsia="Times New Roman" w:hAnsi="Times New Roman" w:cs="Times New Roman"/>
          <w:b/>
          <w:sz w:val="26"/>
          <w:szCs w:val="26"/>
        </w:rPr>
        <w:t>Департамент государственных доходов по СКО</w:t>
      </w:r>
    </w:p>
    <w:sectPr w:rsidR="007B017E" w:rsidRPr="00B60CB7" w:rsidSect="00FC6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21"/>
    <w:rsid w:val="00014315"/>
    <w:rsid w:val="000C5D8E"/>
    <w:rsid w:val="00252AFD"/>
    <w:rsid w:val="0034360E"/>
    <w:rsid w:val="003D114F"/>
    <w:rsid w:val="004D6291"/>
    <w:rsid w:val="004F6621"/>
    <w:rsid w:val="00500558"/>
    <w:rsid w:val="00542B60"/>
    <w:rsid w:val="005E43BA"/>
    <w:rsid w:val="006752E0"/>
    <w:rsid w:val="006A4CAD"/>
    <w:rsid w:val="006A69E2"/>
    <w:rsid w:val="006B1125"/>
    <w:rsid w:val="006D49D2"/>
    <w:rsid w:val="007B017E"/>
    <w:rsid w:val="00883F10"/>
    <w:rsid w:val="008E1987"/>
    <w:rsid w:val="00930423"/>
    <w:rsid w:val="009636FB"/>
    <w:rsid w:val="009E1A9C"/>
    <w:rsid w:val="00A3067A"/>
    <w:rsid w:val="00A630CC"/>
    <w:rsid w:val="00B60CB7"/>
    <w:rsid w:val="00D2264F"/>
    <w:rsid w:val="00DC2647"/>
    <w:rsid w:val="00DE292E"/>
    <w:rsid w:val="00DF5E94"/>
    <w:rsid w:val="00DF6E65"/>
    <w:rsid w:val="00E90D82"/>
    <w:rsid w:val="00ED5B33"/>
    <w:rsid w:val="00F2130C"/>
    <w:rsid w:val="00F55B61"/>
    <w:rsid w:val="00FB5B58"/>
    <w:rsid w:val="00FC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4F6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4F6621"/>
  </w:style>
  <w:style w:type="character" w:styleId="a3">
    <w:name w:val="Hyperlink"/>
    <w:basedOn w:val="a0"/>
    <w:uiPriority w:val="99"/>
    <w:semiHidden/>
    <w:unhideWhenUsed/>
    <w:rsid w:val="004F6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4F6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4F6621"/>
  </w:style>
  <w:style w:type="character" w:styleId="a3">
    <w:name w:val="Hyperlink"/>
    <w:basedOn w:val="a0"/>
    <w:uiPriority w:val="99"/>
    <w:semiHidden/>
    <w:unhideWhenUsed/>
    <w:rsid w:val="004F6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9803-E1EA-42CF-A12D-A47C000C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abileva_l</dc:creator>
  <cp:lastModifiedBy>Махначева Елизавета Анатольевна</cp:lastModifiedBy>
  <cp:revision>2</cp:revision>
  <cp:lastPrinted>2016-06-23T04:32:00Z</cp:lastPrinted>
  <dcterms:created xsi:type="dcterms:W3CDTF">2016-06-23T12:23:00Z</dcterms:created>
  <dcterms:modified xsi:type="dcterms:W3CDTF">2016-06-23T12:23:00Z</dcterms:modified>
</cp:coreProperties>
</file>