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56B" w:rsidRDefault="00DE356B" w:rsidP="00DE356B">
      <w:pPr>
        <w:widowControl/>
        <w:tabs>
          <w:tab w:val="left" w:pos="142"/>
          <w:tab w:val="left" w:pos="9554"/>
          <w:tab w:val="left" w:pos="10206"/>
        </w:tabs>
        <w:outlineLvl w:val="0"/>
        <w:rPr>
          <w:i w:val="0"/>
          <w:iCs w:val="0"/>
          <w:kern w:val="2"/>
          <w:lang w:val="kk-KZ"/>
        </w:rPr>
      </w:pPr>
      <w:r>
        <w:rPr>
          <w:i w:val="0"/>
          <w:iCs w:val="0"/>
          <w:kern w:val="2"/>
          <w:lang w:val="kk-KZ"/>
        </w:rPr>
        <w:t>«Б» корпусының бос әкімшілік мемлекеттік төменгі лауазымға орналасуға жалпы конкурс</w:t>
      </w:r>
    </w:p>
    <w:p w:rsidR="00DE356B" w:rsidRDefault="00DE356B" w:rsidP="00DE356B">
      <w:pPr>
        <w:widowControl/>
        <w:tabs>
          <w:tab w:val="left" w:pos="142"/>
          <w:tab w:val="left" w:pos="9554"/>
          <w:tab w:val="left" w:pos="10206"/>
        </w:tabs>
        <w:jc w:val="both"/>
        <w:outlineLvl w:val="0"/>
        <w:rPr>
          <w:i w:val="0"/>
          <w:iCs w:val="0"/>
          <w:kern w:val="2"/>
          <w:lang w:val="kk-KZ"/>
        </w:rPr>
      </w:pPr>
    </w:p>
    <w:p w:rsidR="00DE356B" w:rsidRDefault="00DE356B" w:rsidP="00DE356B">
      <w:pPr>
        <w:widowControl/>
        <w:tabs>
          <w:tab w:val="left" w:pos="142"/>
          <w:tab w:val="left" w:pos="9554"/>
          <w:tab w:val="left" w:pos="10206"/>
        </w:tabs>
        <w:ind w:firstLine="709"/>
        <w:outlineLvl w:val="0"/>
        <w:rPr>
          <w:i w:val="0"/>
          <w:iCs w:val="0"/>
          <w:kern w:val="2"/>
          <w:lang w:val="kk-KZ"/>
        </w:rPr>
      </w:pPr>
      <w:r>
        <w:rPr>
          <w:i w:val="0"/>
          <w:iCs w:val="0"/>
          <w:kern w:val="2"/>
          <w:lang w:val="kk-KZ"/>
        </w:rPr>
        <w:t>Барлық конкурсқа қатысушыларға қойылатын жалпы біліктілік талаптары:</w:t>
      </w:r>
    </w:p>
    <w:p w:rsidR="00DE356B" w:rsidRPr="00672B9A" w:rsidRDefault="00DE356B" w:rsidP="00DE356B">
      <w:pPr>
        <w:widowControl/>
        <w:tabs>
          <w:tab w:val="left" w:pos="142"/>
          <w:tab w:val="left" w:pos="9554"/>
          <w:tab w:val="left" w:pos="10206"/>
        </w:tabs>
        <w:ind w:firstLine="709"/>
        <w:outlineLvl w:val="0"/>
        <w:rPr>
          <w:b w:val="0"/>
          <w:i w:val="0"/>
          <w:iCs w:val="0"/>
          <w:kern w:val="2"/>
          <w:lang w:val="kk-KZ"/>
        </w:rPr>
      </w:pPr>
    </w:p>
    <w:p w:rsidR="00672B9A" w:rsidRPr="00672B9A" w:rsidRDefault="00672B9A" w:rsidP="00672B9A">
      <w:pPr>
        <w:tabs>
          <w:tab w:val="left" w:pos="-1405"/>
          <w:tab w:val="left" w:pos="142"/>
          <w:tab w:val="left" w:pos="9554"/>
          <w:tab w:val="left" w:pos="9923"/>
        </w:tabs>
        <w:ind w:right="176"/>
        <w:jc w:val="both"/>
        <w:outlineLvl w:val="0"/>
        <w:rPr>
          <w:b w:val="0"/>
          <w:i w:val="0"/>
          <w:iCs w:val="0"/>
          <w:lang w:val="kk-KZ"/>
        </w:rPr>
      </w:pPr>
      <w:r w:rsidRPr="00672B9A">
        <w:rPr>
          <w:rFonts w:eastAsia="Calibri"/>
          <w:b w:val="0"/>
          <w:i w:val="0"/>
          <w:lang w:val="kk-KZ"/>
        </w:rPr>
        <w:t xml:space="preserve">           </w:t>
      </w:r>
      <w:r w:rsidRPr="00672B9A">
        <w:rPr>
          <w:rFonts w:eastAsia="Calibri"/>
          <w:i w:val="0"/>
          <w:lang w:val="kk-KZ"/>
        </w:rPr>
        <w:t>C-R-4 санаты үшін:</w:t>
      </w:r>
      <w:r w:rsidRPr="00672B9A">
        <w:rPr>
          <w:rFonts w:eastAsia="Calibri"/>
          <w:b w:val="0"/>
          <w:i w:val="0"/>
          <w:lang w:val="kk-KZ"/>
        </w:rPr>
        <w:t xml:space="preserve"> жоғары білім; </w:t>
      </w:r>
    </w:p>
    <w:p w:rsidR="00672B9A" w:rsidRDefault="00672B9A" w:rsidP="00672B9A">
      <w:pPr>
        <w:tabs>
          <w:tab w:val="left" w:pos="-1405"/>
          <w:tab w:val="left" w:pos="142"/>
          <w:tab w:val="left" w:pos="9554"/>
          <w:tab w:val="left" w:pos="9923"/>
        </w:tabs>
        <w:ind w:right="176"/>
        <w:jc w:val="both"/>
        <w:outlineLvl w:val="0"/>
        <w:rPr>
          <w:b w:val="0"/>
          <w:i w:val="0"/>
          <w:lang w:val="kk-KZ"/>
        </w:rPr>
      </w:pPr>
      <w:r w:rsidRPr="00672B9A">
        <w:rPr>
          <w:b w:val="0"/>
          <w:i w:val="0"/>
          <w:lang w:val="kk-KZ"/>
        </w:rPr>
        <w:tab/>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845B30">
        <w:rPr>
          <w:b w:val="0"/>
          <w:i w:val="0"/>
          <w:lang w:val="kk-KZ"/>
        </w:rPr>
        <w:t>.</w:t>
      </w:r>
    </w:p>
    <w:p w:rsidR="00845B30" w:rsidRDefault="00845B30" w:rsidP="00845B30">
      <w:pPr>
        <w:tabs>
          <w:tab w:val="left" w:pos="10206"/>
        </w:tabs>
        <w:ind w:firstLine="709"/>
        <w:jc w:val="both"/>
        <w:rPr>
          <w:b w:val="0"/>
          <w:i w:val="0"/>
          <w:lang w:val="kk-KZ"/>
        </w:rPr>
      </w:pPr>
      <w:r>
        <w:rPr>
          <w:b w:val="0"/>
          <w:i w:val="0"/>
          <w:lang w:val="kk-KZ"/>
        </w:rPr>
        <w:t>Ж</w:t>
      </w:r>
      <w:r w:rsidR="00672B9A" w:rsidRPr="00672B9A">
        <w:rPr>
          <w:b w:val="0"/>
          <w:i w:val="0"/>
          <w:lang w:val="kk-KZ"/>
        </w:rPr>
        <w:t xml:space="preserve">ұмыс тәжірибесі </w:t>
      </w:r>
      <w:r>
        <w:rPr>
          <w:b w:val="0"/>
          <w:i w:val="0"/>
          <w:lang w:val="kk-KZ"/>
        </w:rPr>
        <w:t>талап етілмейді.</w:t>
      </w:r>
    </w:p>
    <w:p w:rsidR="00672B9A" w:rsidRPr="00672B9A" w:rsidRDefault="00672B9A" w:rsidP="00672B9A">
      <w:pPr>
        <w:tabs>
          <w:tab w:val="left" w:pos="-1405"/>
          <w:tab w:val="left" w:pos="142"/>
          <w:tab w:val="left" w:pos="9554"/>
          <w:tab w:val="left" w:pos="9923"/>
        </w:tabs>
        <w:ind w:right="176"/>
        <w:jc w:val="both"/>
        <w:outlineLvl w:val="0"/>
        <w:rPr>
          <w:b w:val="0"/>
          <w:i w:val="0"/>
          <w:iCs w:val="0"/>
          <w:lang w:val="kk-KZ"/>
        </w:rPr>
      </w:pPr>
      <w:r w:rsidRPr="00672B9A">
        <w:rPr>
          <w:rFonts w:eastAsia="Calibri"/>
          <w:b w:val="0"/>
          <w:i w:val="0"/>
          <w:lang w:val="kk-KZ"/>
        </w:rPr>
        <w:t xml:space="preserve">        </w:t>
      </w:r>
      <w:r w:rsidR="00845B30">
        <w:rPr>
          <w:rFonts w:eastAsia="Calibri"/>
          <w:b w:val="0"/>
          <w:i w:val="0"/>
          <w:lang w:val="kk-KZ"/>
        </w:rPr>
        <w:t xml:space="preserve"> </w:t>
      </w:r>
      <w:r w:rsidRPr="00672B9A">
        <w:rPr>
          <w:rFonts w:eastAsia="Calibri"/>
          <w:i w:val="0"/>
          <w:lang w:val="kk-KZ"/>
        </w:rPr>
        <w:t>C-R-</w:t>
      </w:r>
      <w:r>
        <w:rPr>
          <w:rFonts w:eastAsia="Calibri"/>
          <w:i w:val="0"/>
          <w:lang w:val="kk-KZ"/>
        </w:rPr>
        <w:t>5</w:t>
      </w:r>
      <w:r w:rsidRPr="00672B9A">
        <w:rPr>
          <w:rFonts w:eastAsia="Calibri"/>
          <w:i w:val="0"/>
          <w:lang w:val="kk-KZ"/>
        </w:rPr>
        <w:t xml:space="preserve"> санаты үшін:</w:t>
      </w:r>
      <w:r w:rsidRPr="00672B9A">
        <w:rPr>
          <w:rFonts w:eastAsia="Calibri"/>
          <w:b w:val="0"/>
          <w:i w:val="0"/>
          <w:lang w:val="kk-KZ"/>
        </w:rPr>
        <w:t xml:space="preserve"> жоғары </w:t>
      </w:r>
      <w:r>
        <w:rPr>
          <w:rFonts w:eastAsia="Calibri"/>
          <w:b w:val="0"/>
          <w:i w:val="0"/>
          <w:lang w:val="kk-KZ"/>
        </w:rPr>
        <w:t xml:space="preserve">немесе </w:t>
      </w:r>
      <w:r>
        <w:rPr>
          <w:b w:val="0"/>
          <w:i w:val="0"/>
          <w:lang w:val="kk-KZ"/>
        </w:rPr>
        <w:t xml:space="preserve">ортадан кейінгі </w:t>
      </w:r>
      <w:r w:rsidRPr="00672B9A">
        <w:rPr>
          <w:rFonts w:eastAsia="Calibri"/>
          <w:b w:val="0"/>
          <w:i w:val="0"/>
          <w:lang w:val="kk-KZ"/>
        </w:rPr>
        <w:t xml:space="preserve">білім; </w:t>
      </w:r>
    </w:p>
    <w:p w:rsidR="00672B9A" w:rsidRDefault="00672B9A" w:rsidP="00672B9A">
      <w:pPr>
        <w:tabs>
          <w:tab w:val="left" w:pos="-1405"/>
          <w:tab w:val="left" w:pos="142"/>
          <w:tab w:val="left" w:pos="9554"/>
          <w:tab w:val="left" w:pos="9923"/>
        </w:tabs>
        <w:ind w:right="176"/>
        <w:jc w:val="both"/>
        <w:outlineLvl w:val="0"/>
        <w:rPr>
          <w:b w:val="0"/>
          <w:i w:val="0"/>
          <w:lang w:val="kk-KZ"/>
        </w:rPr>
      </w:pPr>
      <w:r w:rsidRPr="00672B9A">
        <w:rPr>
          <w:b w:val="0"/>
          <w:i w:val="0"/>
          <w:lang w:val="kk-KZ"/>
        </w:rPr>
        <w:tab/>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72B9A" w:rsidRDefault="00672B9A" w:rsidP="00672B9A">
      <w:pPr>
        <w:tabs>
          <w:tab w:val="left" w:pos="10206"/>
        </w:tabs>
        <w:ind w:firstLine="709"/>
        <w:jc w:val="both"/>
        <w:rPr>
          <w:b w:val="0"/>
          <w:i w:val="0"/>
          <w:lang w:val="kk-KZ"/>
        </w:rPr>
      </w:pPr>
      <w:r>
        <w:rPr>
          <w:b w:val="0"/>
          <w:i w:val="0"/>
          <w:lang w:val="kk-KZ"/>
        </w:rPr>
        <w:t>Жұмыс тәжірибесі талап етілмейді.</w:t>
      </w:r>
    </w:p>
    <w:p w:rsidR="00672B9A" w:rsidRDefault="00672B9A" w:rsidP="00672B9A">
      <w:pPr>
        <w:tabs>
          <w:tab w:val="left" w:pos="-1405"/>
          <w:tab w:val="left" w:pos="142"/>
          <w:tab w:val="left" w:pos="9554"/>
          <w:tab w:val="left" w:pos="9923"/>
        </w:tabs>
        <w:ind w:right="176"/>
        <w:outlineLvl w:val="0"/>
        <w:rPr>
          <w:rFonts w:eastAsia="Calibri"/>
          <w:i w:val="0"/>
          <w:lang w:val="kk-KZ"/>
        </w:rPr>
      </w:pPr>
      <w:r w:rsidRPr="003535CB">
        <w:rPr>
          <w:rFonts w:eastAsia="Calibri"/>
          <w:i w:val="0"/>
          <w:lang w:val="kk-KZ"/>
        </w:rPr>
        <w:t>Мемлекеттік әкімшілік қызметшілердің лауазымдық жалақысы:</w:t>
      </w:r>
    </w:p>
    <w:p w:rsidR="000341F0" w:rsidRPr="003535CB" w:rsidRDefault="000341F0" w:rsidP="00672B9A">
      <w:pPr>
        <w:tabs>
          <w:tab w:val="left" w:pos="-1405"/>
          <w:tab w:val="left" w:pos="142"/>
          <w:tab w:val="left" w:pos="9554"/>
          <w:tab w:val="left" w:pos="9923"/>
        </w:tabs>
        <w:ind w:right="176"/>
        <w:outlineLvl w:val="0"/>
        <w:rPr>
          <w:rFonts w:eastAsia="Calibri"/>
          <w:b w:val="0"/>
          <w:i w:val="0"/>
          <w:iCs w:val="0"/>
          <w:lang w:val="kk-KZ"/>
        </w:rPr>
      </w:pP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98"/>
        <w:gridCol w:w="2551"/>
        <w:gridCol w:w="2268"/>
      </w:tblGrid>
      <w:tr w:rsidR="00672B9A" w:rsidRPr="00227979" w:rsidTr="007F341F">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672B9A" w:rsidRPr="008C46EC" w:rsidRDefault="00672B9A" w:rsidP="007F341F">
            <w:pPr>
              <w:keepNext/>
              <w:keepLines/>
              <w:tabs>
                <w:tab w:val="left" w:pos="132"/>
                <w:tab w:val="left" w:pos="6663"/>
              </w:tabs>
              <w:ind w:right="365"/>
              <w:rPr>
                <w:rFonts w:eastAsia="Calibri"/>
                <w:b w:val="0"/>
                <w:iCs w:val="0"/>
              </w:rPr>
            </w:pPr>
            <w:r w:rsidRPr="008C46EC">
              <w:rPr>
                <w:rFonts w:eastAsia="Calibri"/>
              </w:rPr>
              <w:t>Санат</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72B9A" w:rsidRPr="008C46EC" w:rsidRDefault="00672B9A" w:rsidP="007F341F">
            <w:pPr>
              <w:keepNext/>
              <w:keepLines/>
              <w:tabs>
                <w:tab w:val="left" w:pos="132"/>
                <w:tab w:val="left" w:pos="6663"/>
              </w:tabs>
              <w:ind w:right="311"/>
              <w:rPr>
                <w:rFonts w:eastAsia="Calibri"/>
                <w:b w:val="0"/>
                <w:iCs w:val="0"/>
              </w:rPr>
            </w:pPr>
            <w:r w:rsidRPr="008C46EC">
              <w:rPr>
                <w:rFonts w:eastAsia="Calibri"/>
              </w:rPr>
              <w:t>Е</w:t>
            </w:r>
            <w:r w:rsidRPr="008C46EC">
              <w:rPr>
                <w:rFonts w:eastAsia="Calibri"/>
                <w:snapToGrid w:val="0"/>
              </w:rPr>
              <w:t>ңбек сіңірген жылдарына байланысты</w:t>
            </w:r>
          </w:p>
        </w:tc>
      </w:tr>
      <w:tr w:rsidR="00672B9A" w:rsidRPr="00227979" w:rsidTr="007F341F">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672B9A" w:rsidRPr="00227979" w:rsidRDefault="00672B9A" w:rsidP="007F341F">
            <w:pPr>
              <w:keepNext/>
              <w:keepLines/>
              <w:tabs>
                <w:tab w:val="left" w:pos="132"/>
                <w:tab w:val="left" w:pos="6663"/>
              </w:tabs>
              <w:ind w:right="99"/>
              <w:rPr>
                <w:rFonts w:eastAsia="Calibri"/>
                <w:i w:val="0"/>
                <w:iCs w:val="0"/>
              </w:rPr>
            </w:pPr>
          </w:p>
        </w:tc>
        <w:tc>
          <w:tcPr>
            <w:tcW w:w="2551" w:type="dxa"/>
            <w:tcBorders>
              <w:top w:val="single" w:sz="4" w:space="0" w:color="auto"/>
              <w:left w:val="single" w:sz="4" w:space="0" w:color="auto"/>
              <w:bottom w:val="single" w:sz="4" w:space="0" w:color="auto"/>
              <w:right w:val="single" w:sz="4" w:space="0" w:color="auto"/>
            </w:tcBorders>
            <w:vAlign w:val="center"/>
          </w:tcPr>
          <w:p w:rsidR="00672B9A" w:rsidRPr="00227979" w:rsidRDefault="00672B9A" w:rsidP="007F341F">
            <w:pPr>
              <w:pStyle w:val="a6"/>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r w:rsidRPr="00227979">
              <w:rPr>
                <w:rFonts w:ascii="Times New Roman" w:hAnsi="Times New Roman" w:cs="Times New Roman"/>
                <w:b/>
                <w:bCs/>
                <w:sz w:val="28"/>
                <w:szCs w:val="28"/>
              </w:rPr>
              <w:t>min</w:t>
            </w:r>
          </w:p>
        </w:tc>
        <w:tc>
          <w:tcPr>
            <w:tcW w:w="2268" w:type="dxa"/>
            <w:tcBorders>
              <w:top w:val="single" w:sz="4" w:space="0" w:color="auto"/>
              <w:left w:val="single" w:sz="4" w:space="0" w:color="auto"/>
              <w:bottom w:val="single" w:sz="4" w:space="0" w:color="auto"/>
              <w:right w:val="single" w:sz="4" w:space="0" w:color="auto"/>
            </w:tcBorders>
            <w:vAlign w:val="center"/>
          </w:tcPr>
          <w:p w:rsidR="00672B9A" w:rsidRPr="00227979" w:rsidRDefault="00672B9A" w:rsidP="007F341F">
            <w:pPr>
              <w:pStyle w:val="a6"/>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r w:rsidRPr="00227979">
              <w:rPr>
                <w:rFonts w:ascii="Times New Roman" w:hAnsi="Times New Roman" w:cs="Times New Roman"/>
                <w:b/>
                <w:bCs/>
                <w:sz w:val="28"/>
                <w:szCs w:val="28"/>
              </w:rPr>
              <w:t>max</w:t>
            </w:r>
          </w:p>
        </w:tc>
      </w:tr>
      <w:tr w:rsidR="000341F0" w:rsidRPr="005B225F" w:rsidTr="001E5A15">
        <w:trPr>
          <w:cantSplit/>
          <w:trHeight w:val="457"/>
        </w:trPr>
        <w:tc>
          <w:tcPr>
            <w:tcW w:w="1898" w:type="dxa"/>
            <w:tcBorders>
              <w:top w:val="single" w:sz="4" w:space="0" w:color="auto"/>
              <w:left w:val="single" w:sz="4" w:space="0" w:color="auto"/>
              <w:bottom w:val="single" w:sz="4" w:space="0" w:color="auto"/>
              <w:right w:val="single" w:sz="4" w:space="0" w:color="auto"/>
            </w:tcBorders>
          </w:tcPr>
          <w:p w:rsidR="000341F0" w:rsidRPr="00111873" w:rsidRDefault="000341F0" w:rsidP="007F341F">
            <w:pPr>
              <w:keepNext/>
              <w:keepLines/>
              <w:tabs>
                <w:tab w:val="left" w:pos="162"/>
                <w:tab w:val="left" w:pos="6663"/>
              </w:tabs>
              <w:rPr>
                <w:b w:val="0"/>
                <w:iCs w:val="0"/>
                <w:lang w:val="en-US"/>
              </w:rPr>
            </w:pPr>
            <w:r w:rsidRPr="00111873">
              <w:rPr>
                <w:lang w:val="kk-KZ"/>
              </w:rPr>
              <w:t>С-</w:t>
            </w:r>
            <w:r w:rsidRPr="00111873">
              <w:rPr>
                <w:lang w:val="en-US"/>
              </w:rPr>
              <w:t>R</w:t>
            </w:r>
            <w:r w:rsidRPr="00111873">
              <w:rPr>
                <w:lang w:val="kk-KZ"/>
              </w:rPr>
              <w:t>-4</w:t>
            </w:r>
          </w:p>
        </w:tc>
        <w:tc>
          <w:tcPr>
            <w:tcW w:w="2551" w:type="dxa"/>
            <w:tcBorders>
              <w:top w:val="single" w:sz="4" w:space="0" w:color="auto"/>
              <w:left w:val="single" w:sz="4" w:space="0" w:color="auto"/>
              <w:bottom w:val="single" w:sz="4" w:space="0" w:color="auto"/>
              <w:right w:val="single" w:sz="4" w:space="0" w:color="auto"/>
            </w:tcBorders>
          </w:tcPr>
          <w:p w:rsidR="000341F0" w:rsidRPr="00111873" w:rsidRDefault="000341F0" w:rsidP="007F341F">
            <w:pPr>
              <w:pStyle w:val="a6"/>
              <w:keepNext/>
              <w:keepLines/>
              <w:widowControl/>
              <w:tabs>
                <w:tab w:val="clear" w:pos="0"/>
                <w:tab w:val="left" w:pos="132"/>
                <w:tab w:val="left" w:pos="1276"/>
              </w:tabs>
              <w:jc w:val="center"/>
              <w:rPr>
                <w:rFonts w:ascii="Times New Roman" w:hAnsi="Times New Roman" w:cs="Times New Roman"/>
                <w:b/>
                <w:bCs/>
                <w:sz w:val="28"/>
                <w:szCs w:val="28"/>
                <w:lang w:val="en-US"/>
              </w:rPr>
            </w:pPr>
            <w:r w:rsidRPr="00111873">
              <w:rPr>
                <w:rFonts w:ascii="Times New Roman" w:hAnsi="Times New Roman" w:cs="Times New Roman"/>
                <w:b/>
                <w:bCs/>
                <w:sz w:val="28"/>
                <w:szCs w:val="28"/>
                <w:lang w:val="en-US"/>
              </w:rPr>
              <w:t>73288</w:t>
            </w:r>
          </w:p>
        </w:tc>
        <w:tc>
          <w:tcPr>
            <w:tcW w:w="2268" w:type="dxa"/>
            <w:tcBorders>
              <w:top w:val="single" w:sz="4" w:space="0" w:color="auto"/>
              <w:left w:val="single" w:sz="4" w:space="0" w:color="auto"/>
              <w:bottom w:val="single" w:sz="4" w:space="0" w:color="auto"/>
              <w:right w:val="single" w:sz="4" w:space="0" w:color="auto"/>
            </w:tcBorders>
          </w:tcPr>
          <w:p w:rsidR="000341F0" w:rsidRPr="00111873" w:rsidRDefault="000341F0" w:rsidP="007F341F">
            <w:pPr>
              <w:pStyle w:val="a6"/>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lang w:val="en-US"/>
              </w:rPr>
            </w:pPr>
            <w:r w:rsidRPr="00111873">
              <w:rPr>
                <w:rFonts w:ascii="Times New Roman" w:hAnsi="Times New Roman" w:cs="Times New Roman"/>
                <w:b/>
                <w:bCs/>
                <w:sz w:val="28"/>
                <w:szCs w:val="28"/>
                <w:lang w:val="en-US"/>
              </w:rPr>
              <w:t>99105</w:t>
            </w:r>
          </w:p>
        </w:tc>
      </w:tr>
      <w:tr w:rsidR="000341F0" w:rsidRPr="005B225F" w:rsidTr="001E5A15">
        <w:trPr>
          <w:cantSplit/>
          <w:trHeight w:val="457"/>
        </w:trPr>
        <w:tc>
          <w:tcPr>
            <w:tcW w:w="1898" w:type="dxa"/>
            <w:tcBorders>
              <w:top w:val="single" w:sz="4" w:space="0" w:color="auto"/>
              <w:left w:val="single" w:sz="4" w:space="0" w:color="auto"/>
              <w:bottom w:val="single" w:sz="4" w:space="0" w:color="auto"/>
              <w:right w:val="single" w:sz="4" w:space="0" w:color="auto"/>
            </w:tcBorders>
          </w:tcPr>
          <w:p w:rsidR="000341F0" w:rsidRPr="00111873" w:rsidRDefault="000341F0" w:rsidP="007F341F">
            <w:pPr>
              <w:keepNext/>
              <w:keepLines/>
              <w:tabs>
                <w:tab w:val="left" w:pos="162"/>
                <w:tab w:val="left" w:pos="6663"/>
              </w:tabs>
              <w:rPr>
                <w:b w:val="0"/>
                <w:iCs w:val="0"/>
                <w:lang w:val="en-US"/>
              </w:rPr>
            </w:pPr>
            <w:r w:rsidRPr="00111873">
              <w:rPr>
                <w:lang w:val="kk-KZ"/>
              </w:rPr>
              <w:t>С-</w:t>
            </w:r>
            <w:r w:rsidRPr="00111873">
              <w:rPr>
                <w:lang w:val="en-US"/>
              </w:rPr>
              <w:t>R</w:t>
            </w:r>
            <w:r w:rsidRPr="00111873">
              <w:rPr>
                <w:lang w:val="kk-KZ"/>
              </w:rPr>
              <w:t>-5</w:t>
            </w:r>
          </w:p>
        </w:tc>
        <w:tc>
          <w:tcPr>
            <w:tcW w:w="2551" w:type="dxa"/>
            <w:tcBorders>
              <w:top w:val="single" w:sz="4" w:space="0" w:color="auto"/>
              <w:left w:val="single" w:sz="4" w:space="0" w:color="auto"/>
              <w:bottom w:val="single" w:sz="4" w:space="0" w:color="auto"/>
              <w:right w:val="single" w:sz="4" w:space="0" w:color="auto"/>
            </w:tcBorders>
          </w:tcPr>
          <w:p w:rsidR="000341F0" w:rsidRPr="007E5D8A" w:rsidRDefault="000341F0" w:rsidP="007F341F">
            <w:pPr>
              <w:pStyle w:val="a6"/>
              <w:keepNext/>
              <w:keepLines/>
              <w:widowControl/>
              <w:tabs>
                <w:tab w:val="clear" w:pos="0"/>
                <w:tab w:val="left" w:pos="132"/>
                <w:tab w:val="left" w:pos="1276"/>
              </w:tabs>
              <w:jc w:val="center"/>
              <w:rPr>
                <w:rFonts w:ascii="Times New Roman" w:hAnsi="Times New Roman" w:cs="Times New Roman"/>
                <w:b/>
                <w:bCs/>
                <w:sz w:val="28"/>
                <w:szCs w:val="28"/>
              </w:rPr>
            </w:pPr>
            <w:r>
              <w:rPr>
                <w:rFonts w:ascii="Times New Roman" w:hAnsi="Times New Roman" w:cs="Times New Roman"/>
                <w:b/>
                <w:bCs/>
                <w:sz w:val="28"/>
                <w:szCs w:val="28"/>
              </w:rPr>
              <w:t>64960</w:t>
            </w:r>
          </w:p>
        </w:tc>
        <w:tc>
          <w:tcPr>
            <w:tcW w:w="2268" w:type="dxa"/>
            <w:tcBorders>
              <w:top w:val="single" w:sz="4" w:space="0" w:color="auto"/>
              <w:left w:val="single" w:sz="4" w:space="0" w:color="auto"/>
              <w:bottom w:val="single" w:sz="4" w:space="0" w:color="auto"/>
              <w:right w:val="single" w:sz="4" w:space="0" w:color="auto"/>
            </w:tcBorders>
          </w:tcPr>
          <w:p w:rsidR="000341F0" w:rsidRPr="007E5D8A" w:rsidRDefault="000341F0" w:rsidP="007F341F">
            <w:pPr>
              <w:pStyle w:val="a6"/>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rPr>
            </w:pPr>
            <w:r>
              <w:rPr>
                <w:rFonts w:ascii="Times New Roman" w:hAnsi="Times New Roman" w:cs="Times New Roman"/>
                <w:b/>
                <w:bCs/>
                <w:sz w:val="28"/>
                <w:szCs w:val="28"/>
              </w:rPr>
              <w:t>88279</w:t>
            </w:r>
          </w:p>
        </w:tc>
      </w:tr>
    </w:tbl>
    <w:p w:rsidR="00672B9A" w:rsidRDefault="00672B9A" w:rsidP="00672B9A">
      <w:pPr>
        <w:ind w:firstLine="741"/>
        <w:jc w:val="both"/>
        <w:rPr>
          <w:b w:val="0"/>
          <w:lang w:val="kk-KZ"/>
        </w:rPr>
      </w:pPr>
    </w:p>
    <w:p w:rsidR="00DE356B" w:rsidRDefault="00DE356B" w:rsidP="00DE356B">
      <w:pPr>
        <w:tabs>
          <w:tab w:val="left" w:pos="10206"/>
        </w:tabs>
        <w:ind w:firstLine="709"/>
        <w:jc w:val="both"/>
        <w:rPr>
          <w:i w:val="0"/>
          <w:lang w:val="kk-KZ"/>
        </w:rPr>
      </w:pPr>
      <w:r>
        <w:rPr>
          <w:i w:val="0"/>
          <w:lang w:val="kk-KZ"/>
        </w:rPr>
        <w:t xml:space="preserve">I. Қазақстан Республикасы Қаржы министрлігі  Мемлекетті кірістер  комитетінің Солтүстік Қазақстан  облысы бойынша </w:t>
      </w:r>
      <w:r w:rsidR="000341F0">
        <w:rPr>
          <w:i w:val="0"/>
          <w:lang w:val="kk-KZ"/>
        </w:rPr>
        <w:t xml:space="preserve">Мемлекеттік </w:t>
      </w:r>
      <w:r>
        <w:rPr>
          <w:i w:val="0"/>
          <w:lang w:val="kk-KZ"/>
        </w:rPr>
        <w:t xml:space="preserve">кірістер  департаменті, 150000, Петропавл қаласы, К.Сүтішев к., анықтама үшін телефондар: 8 (7152)  50-00-51, 46-45-07, факс 46-68-50, электрондық мекенжай: </w:t>
      </w:r>
      <w:hyperlink r:id="rId8" w:history="1">
        <w:r w:rsidR="000341F0" w:rsidRPr="000341F0">
          <w:rPr>
            <w:rStyle w:val="a5"/>
            <w:i w:val="0"/>
            <w:color w:val="auto"/>
            <w:u w:val="none"/>
            <w:lang w:val="kk-KZ"/>
          </w:rPr>
          <w:t>esenaeva_s@taxsko.mgd.kz</w:t>
        </w:r>
      </w:hyperlink>
      <w:r w:rsidR="000341F0" w:rsidRPr="00111873">
        <w:rPr>
          <w:i w:val="0"/>
          <w:lang w:val="kk-KZ"/>
        </w:rPr>
        <w:t xml:space="preserve">, </w:t>
      </w:r>
      <w:r w:rsidR="000341F0" w:rsidRPr="000341F0">
        <w:rPr>
          <w:i w:val="0"/>
          <w:shd w:val="clear" w:color="auto" w:fill="EBEBEB"/>
          <w:lang w:val="kk-KZ"/>
        </w:rPr>
        <w:t>s.esenaeva@kgd.gov.kz</w:t>
      </w:r>
      <w:r w:rsidR="000341F0" w:rsidRPr="000341F0">
        <w:rPr>
          <w:i w:val="0"/>
          <w:lang w:val="kk-KZ"/>
        </w:rPr>
        <w:t xml:space="preserve"> </w:t>
      </w:r>
      <w:r>
        <w:rPr>
          <w:i w:val="0"/>
          <w:lang w:val="kk-KZ"/>
        </w:rPr>
        <w:t>мемлекеттік әкімшілік бос лауазым</w:t>
      </w:r>
      <w:r w:rsidR="000341F0">
        <w:rPr>
          <w:i w:val="0"/>
          <w:lang w:val="kk-KZ"/>
        </w:rPr>
        <w:t>дар</w:t>
      </w:r>
      <w:r>
        <w:rPr>
          <w:i w:val="0"/>
          <w:lang w:val="kk-KZ"/>
        </w:rPr>
        <w:t>ға орналасуға ЖАЛПЫ КОНКУРС жариялайды:</w:t>
      </w:r>
    </w:p>
    <w:p w:rsidR="000341F0" w:rsidRPr="00502113" w:rsidRDefault="00DE356B" w:rsidP="000341F0">
      <w:pPr>
        <w:jc w:val="both"/>
        <w:rPr>
          <w:i w:val="0"/>
          <w:lang w:val="kk-KZ"/>
        </w:rPr>
      </w:pPr>
      <w:r w:rsidRPr="00502113">
        <w:rPr>
          <w:i w:val="0"/>
          <w:lang w:val="kk-KZ"/>
        </w:rPr>
        <w:t xml:space="preserve">1. </w:t>
      </w:r>
      <w:r w:rsidR="000341F0" w:rsidRPr="00502113">
        <w:rPr>
          <w:i w:val="0"/>
          <w:lang w:val="kk-KZ"/>
        </w:rPr>
        <w:t xml:space="preserve">Солтүстік Қазақстан облысы бойынша Мемлекеттік кірістер департаменті </w:t>
      </w:r>
      <w:r w:rsidR="00502113" w:rsidRPr="00502113">
        <w:rPr>
          <w:i w:val="0"/>
          <w:lang w:val="kk-KZ"/>
        </w:rPr>
        <w:t>Ғ</w:t>
      </w:r>
      <w:r w:rsidR="000341F0" w:rsidRPr="00502113">
        <w:rPr>
          <w:i w:val="0"/>
          <w:lang w:val="kk-KZ"/>
        </w:rPr>
        <w:t>.</w:t>
      </w:r>
      <w:r w:rsidR="00502113" w:rsidRPr="00502113">
        <w:rPr>
          <w:i w:val="0"/>
          <w:lang w:val="kk-KZ"/>
        </w:rPr>
        <w:t xml:space="preserve">Мүсірепов </w:t>
      </w:r>
      <w:r w:rsidR="000341F0" w:rsidRPr="00502113">
        <w:rPr>
          <w:i w:val="0"/>
          <w:lang w:val="kk-KZ"/>
        </w:rPr>
        <w:t>атындағы аудан бойынша Мемлекеттік кірістер басқармасы құқықтық  жұмыстар және өндіру бөлімінің бас маман</w:t>
      </w:r>
      <w:r w:rsidR="00502113" w:rsidRPr="00502113">
        <w:rPr>
          <w:i w:val="0"/>
          <w:lang w:val="kk-KZ"/>
        </w:rPr>
        <w:t>ы</w:t>
      </w:r>
      <w:r w:rsidR="000341F0" w:rsidRPr="00502113">
        <w:rPr>
          <w:i w:val="0"/>
          <w:lang w:val="kk-KZ"/>
        </w:rPr>
        <w:t>, санаты С-R-4, 1  бірлік.</w:t>
      </w:r>
    </w:p>
    <w:p w:rsidR="000341F0" w:rsidRPr="00502113" w:rsidRDefault="000341F0" w:rsidP="000341F0">
      <w:pPr>
        <w:ind w:firstLine="708"/>
        <w:jc w:val="both"/>
        <w:rPr>
          <w:i w:val="0"/>
          <w:lang w:val="kk-KZ"/>
        </w:rPr>
      </w:pPr>
      <w:r w:rsidRPr="00502113">
        <w:rPr>
          <w:i w:val="0"/>
          <w:lang w:val="kk-KZ"/>
        </w:rPr>
        <w:t xml:space="preserve">Функционалдық міндеттері: </w:t>
      </w:r>
    </w:p>
    <w:p w:rsidR="00502113" w:rsidRPr="00502113" w:rsidRDefault="00502113" w:rsidP="000341F0">
      <w:pPr>
        <w:ind w:firstLine="708"/>
        <w:jc w:val="both"/>
        <w:rPr>
          <w:b w:val="0"/>
          <w:bCs w:val="0"/>
          <w:i w:val="0"/>
          <w:lang w:val="kk-KZ"/>
        </w:rPr>
      </w:pPr>
      <w:r w:rsidRPr="00502113">
        <w:rPr>
          <w:b w:val="0"/>
          <w:bCs w:val="0"/>
          <w:i w:val="0"/>
          <w:lang w:val="kk-KZ"/>
        </w:rPr>
        <w:t>Бюджет алдында  салық төлеушілер  берешегін  талдау бойынша  жұмыстарды  жүргізу;  дебиторлары туралы  мәліметтерді  жинау  және жүйелендіру;  қолдағы ақшалай қаражаттарын  алу;  мүлігімен  иелік етуін шектеу,    экспорттық  операцияларды  уақытша  тоқтату туралы  кеден органдарының хабарламасы;  салық заңнамасының  бұзушылығы үшін  әкімшілік әсер ету шаралары; есептілік  құру.</w:t>
      </w:r>
    </w:p>
    <w:p w:rsidR="000341F0" w:rsidRPr="000341F0" w:rsidRDefault="000341F0" w:rsidP="000341F0">
      <w:pPr>
        <w:ind w:firstLine="708"/>
        <w:jc w:val="both"/>
        <w:rPr>
          <w:b w:val="0"/>
          <w:i w:val="0"/>
          <w:lang w:val="kk-KZ"/>
        </w:rPr>
      </w:pPr>
      <w:r w:rsidRPr="00502113">
        <w:rPr>
          <w:i w:val="0"/>
          <w:lang w:val="kk-KZ"/>
        </w:rPr>
        <w:lastRenderedPageBreak/>
        <w:t>Конкурсқа қатысушыларға қойылатын талаптар:</w:t>
      </w:r>
      <w:r w:rsidRPr="000341F0">
        <w:rPr>
          <w:b w:val="0"/>
          <w:i w:val="0"/>
          <w:lang w:val="kk-KZ"/>
        </w:rPr>
        <w:t xml:space="preserve">  </w:t>
      </w:r>
      <w:r w:rsidRPr="000341F0">
        <w:rPr>
          <w:rFonts w:eastAsia="Calibri"/>
          <w:b w:val="0"/>
          <w:i w:val="0"/>
          <w:lang w:val="kk-KZ"/>
        </w:rPr>
        <w:t>Жоғары білім:</w:t>
      </w:r>
      <w:r w:rsidRPr="000341F0">
        <w:rPr>
          <w:b w:val="0"/>
          <w:i w:val="0"/>
          <w:lang w:val="kk-KZ"/>
        </w:rPr>
        <w:t xml:space="preserve"> </w:t>
      </w:r>
      <w:r w:rsidRPr="000341F0">
        <w:rPr>
          <w:b w:val="0"/>
          <w:i w:val="0"/>
          <w:sz w:val="17"/>
          <w:szCs w:val="17"/>
          <w:lang w:val="kk-KZ"/>
        </w:rPr>
        <w:t xml:space="preserve"> </w:t>
      </w:r>
      <w:r w:rsidRPr="000341F0">
        <w:rPr>
          <w:b w:val="0"/>
          <w:i w:val="0"/>
          <w:lang w:val="kk-KZ"/>
        </w:rPr>
        <w:t xml:space="preserve">«әлеуметтік ғылымдар, экономика және бизнес» (экономика, есеп және аудит, қаржы, мемлекеттік және жергілікті басқару) немесе «құқық»  бейіндері бойынша.  </w:t>
      </w:r>
    </w:p>
    <w:p w:rsidR="000341F0" w:rsidRDefault="000341F0" w:rsidP="00502113">
      <w:pPr>
        <w:shd w:val="clear" w:color="auto" w:fill="FFFFFF"/>
        <w:tabs>
          <w:tab w:val="left" w:pos="1128"/>
        </w:tabs>
        <w:autoSpaceDE w:val="0"/>
        <w:autoSpaceDN w:val="0"/>
        <w:adjustRightInd w:val="0"/>
        <w:ind w:left="5"/>
        <w:jc w:val="both"/>
        <w:rPr>
          <w:b w:val="0"/>
          <w:i w:val="0"/>
          <w:lang w:val="kk-KZ"/>
        </w:rPr>
      </w:pPr>
      <w:r w:rsidRPr="000341F0">
        <w:rPr>
          <w:b w:val="0"/>
          <w:i w:val="0"/>
          <w:spacing w:val="4"/>
          <w:lang w:val="kk-KZ"/>
        </w:rPr>
        <w:t xml:space="preserve">           Тиісті санат үшін </w:t>
      </w:r>
      <w:r w:rsidRPr="000341F0">
        <w:rPr>
          <w:b w:val="0"/>
          <w:i w:val="0"/>
          <w:color w:val="000000"/>
          <w:lang w:val="kk-KZ"/>
        </w:rPr>
        <w:t xml:space="preserve">мемлекеттік әкімшілік лауазымдарына орналасуға үміткерлерді тестілеуден өткізу бағдарламасымен қарастырылған </w:t>
      </w:r>
      <w:r w:rsidRPr="000341F0">
        <w:rPr>
          <w:b w:val="0"/>
          <w:i w:val="0"/>
          <w:spacing w:val="4"/>
          <w:lang w:val="kk-KZ"/>
        </w:rPr>
        <w:t>Қазақстан Республикасының заңнамаларын білуі</w:t>
      </w:r>
      <w:r w:rsidRPr="000341F0">
        <w:rPr>
          <w:b w:val="0"/>
          <w:i w:val="0"/>
          <w:spacing w:val="3"/>
          <w:lang w:val="kk-KZ"/>
        </w:rPr>
        <w:t xml:space="preserve">, </w:t>
      </w:r>
      <w:r w:rsidRPr="000341F0">
        <w:rPr>
          <w:b w:val="0"/>
          <w:i w:val="0"/>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0341F0">
        <w:rPr>
          <w:b w:val="0"/>
          <w:i w:val="0"/>
          <w:spacing w:val="1"/>
          <w:lang w:val="kk-KZ"/>
        </w:rPr>
        <w:t>сы санаттағы лауазымдар бойынша функционалдық міндеттерді орындауға қажетті басқа да міндетті білімдер</w:t>
      </w:r>
      <w:r w:rsidRPr="000341F0">
        <w:rPr>
          <w:b w:val="0"/>
          <w:i w:val="0"/>
          <w:lang w:val="kk-KZ"/>
        </w:rPr>
        <w:t>.</w:t>
      </w:r>
    </w:p>
    <w:p w:rsidR="00502113" w:rsidRDefault="00502113" w:rsidP="00502113">
      <w:pPr>
        <w:jc w:val="both"/>
        <w:rPr>
          <w:i w:val="0"/>
          <w:lang w:val="kk-KZ"/>
        </w:rPr>
      </w:pPr>
      <w:r w:rsidRPr="00502113">
        <w:rPr>
          <w:i w:val="0"/>
          <w:lang w:val="kk-KZ"/>
        </w:rPr>
        <w:t xml:space="preserve">2. Солтүстік Қазақстан облысы бойынша Мемлекеттік кірістер департаменті </w:t>
      </w:r>
      <w:r>
        <w:rPr>
          <w:i w:val="0"/>
          <w:lang w:val="kk-KZ"/>
        </w:rPr>
        <w:t xml:space="preserve">Жамбыл </w:t>
      </w:r>
      <w:r w:rsidRPr="00502113">
        <w:rPr>
          <w:i w:val="0"/>
          <w:lang w:val="kk-KZ"/>
        </w:rPr>
        <w:t xml:space="preserve">ауданы бойынша Мемлекеттік кірістер басқармасы «Ақпаратты қабылдау мен өңдеу жөніндегі  орталық» және  есепке алу  бөлімінің бас маманы, санаты С-R-4, </w:t>
      </w:r>
      <w:r>
        <w:rPr>
          <w:i w:val="0"/>
          <w:lang w:val="kk-KZ"/>
        </w:rPr>
        <w:t>1</w:t>
      </w:r>
      <w:r w:rsidRPr="00502113">
        <w:rPr>
          <w:i w:val="0"/>
          <w:lang w:val="kk-KZ"/>
        </w:rPr>
        <w:t xml:space="preserve"> бірлік.</w:t>
      </w:r>
    </w:p>
    <w:p w:rsidR="00502113" w:rsidRPr="00502113" w:rsidRDefault="00502113" w:rsidP="00502113">
      <w:pPr>
        <w:jc w:val="both"/>
        <w:rPr>
          <w:i w:val="0"/>
          <w:lang w:val="kk-KZ"/>
        </w:rPr>
      </w:pPr>
      <w:r>
        <w:rPr>
          <w:i w:val="0"/>
          <w:lang w:val="kk-KZ"/>
        </w:rPr>
        <w:t xml:space="preserve">        </w:t>
      </w:r>
      <w:r w:rsidRPr="00502113">
        <w:rPr>
          <w:i w:val="0"/>
          <w:lang w:val="kk-KZ"/>
        </w:rPr>
        <w:t xml:space="preserve">Солтүстік Қазақстан облысы бойынша Мемлекеттік кірістер департаменті </w:t>
      </w:r>
      <w:r>
        <w:rPr>
          <w:i w:val="0"/>
          <w:lang w:val="kk-KZ"/>
        </w:rPr>
        <w:t xml:space="preserve">Ақжар </w:t>
      </w:r>
      <w:r w:rsidRPr="00502113">
        <w:rPr>
          <w:i w:val="0"/>
          <w:lang w:val="kk-KZ"/>
        </w:rPr>
        <w:t xml:space="preserve">ауданы бойынша Мемлекеттік кірістер басқармасы «Ақпаратты қабылдау мен өңдеу жөніндегі  орталық» және  есепке алу  бөлімінің бас маманы, санаты С-R-4, </w:t>
      </w:r>
      <w:r>
        <w:rPr>
          <w:i w:val="0"/>
          <w:lang w:val="kk-KZ"/>
        </w:rPr>
        <w:t>1</w:t>
      </w:r>
      <w:r w:rsidRPr="00502113">
        <w:rPr>
          <w:i w:val="0"/>
          <w:lang w:val="kk-KZ"/>
        </w:rPr>
        <w:t xml:space="preserve"> бірлік.</w:t>
      </w:r>
    </w:p>
    <w:p w:rsidR="00502113" w:rsidRPr="00940A08" w:rsidRDefault="00502113" w:rsidP="00502113">
      <w:pPr>
        <w:ind w:firstLine="708"/>
        <w:jc w:val="both"/>
        <w:rPr>
          <w:i w:val="0"/>
          <w:lang w:val="kk-KZ"/>
        </w:rPr>
      </w:pPr>
      <w:r w:rsidRPr="00940A08">
        <w:rPr>
          <w:i w:val="0"/>
          <w:lang w:val="kk-KZ"/>
        </w:rPr>
        <w:t xml:space="preserve">Функционалдық міндеттері: </w:t>
      </w:r>
    </w:p>
    <w:p w:rsidR="00502113" w:rsidRPr="00502113" w:rsidRDefault="00502113" w:rsidP="00502113">
      <w:pPr>
        <w:jc w:val="both"/>
        <w:rPr>
          <w:b w:val="0"/>
          <w:i w:val="0"/>
          <w:lang w:val="kk-KZ"/>
        </w:rPr>
      </w:pPr>
      <w:r w:rsidRPr="00502113">
        <w:rPr>
          <w:b w:val="0"/>
          <w:i w:val="0"/>
          <w:lang w:val="kk-KZ"/>
        </w:rPr>
        <w:t xml:space="preserve">          Салық есептіліктерін сапалы және уақытылы  ұсынылуына бақылау  және қабылдау бойынша  жұмысты жүргізу, өтініштерді қабылдау бойынша, оларды  қарастыру, тіркеу және  анықтамаларды  және   басқа құжаттарды  уәкілетті  органмен анықталған   нысандар мен  мерзімдер бойынша  беру, тіркеуді (қайта тіркеуді   жүргізу,   салық салу объектілерін және салық салумен байланысты  объектілерді  салық есебіне қою және шығару. </w:t>
      </w:r>
    </w:p>
    <w:p w:rsidR="00502113" w:rsidRPr="00502113" w:rsidRDefault="00502113" w:rsidP="00502113">
      <w:pPr>
        <w:jc w:val="both"/>
        <w:rPr>
          <w:b w:val="0"/>
          <w:i w:val="0"/>
          <w:lang w:val="kk-KZ"/>
        </w:rPr>
      </w:pPr>
      <w:r w:rsidRPr="00502113">
        <w:rPr>
          <w:b w:val="0"/>
          <w:i w:val="0"/>
          <w:lang w:val="kk-KZ"/>
        </w:rPr>
        <w:t xml:space="preserve">          Ведомстволық компьютерлік  желі және  бағдарламалық  құралдардың   үздіксіз  жұмысын қамтамасыз ету,  түсімдердің   дұрыстығы мен уақытылығына  және  бюджетке түсетін салықтық  және салықтық емес  түсімдер  есебі үшін   ақпараттық база  деректерінің жағдайын бақылау,   болжамдық көрсеткіштердің  орындалуын  талдау,  бересілердің туындау  себептері және  оны өтеу бойынша  шаралар қабылдау.  </w:t>
      </w:r>
    </w:p>
    <w:p w:rsidR="00502113" w:rsidRDefault="00502113" w:rsidP="00502113">
      <w:pPr>
        <w:jc w:val="both"/>
        <w:rPr>
          <w:b w:val="0"/>
          <w:i w:val="0"/>
          <w:lang w:val="kk-KZ"/>
        </w:rPr>
      </w:pPr>
      <w:r w:rsidRPr="00502113">
        <w:rPr>
          <w:b w:val="0"/>
          <w:i w:val="0"/>
          <w:lang w:val="kk-KZ"/>
        </w:rPr>
        <w:t xml:space="preserve">           </w:t>
      </w:r>
      <w:r w:rsidRPr="00940A08">
        <w:rPr>
          <w:i w:val="0"/>
          <w:lang w:val="kk-KZ"/>
        </w:rPr>
        <w:t>Конкурсқа қатысушыларға қойылатын талаптар:</w:t>
      </w:r>
      <w:r w:rsidRPr="00502113">
        <w:rPr>
          <w:b w:val="0"/>
          <w:i w:val="0"/>
          <w:lang w:val="kk-KZ"/>
        </w:rPr>
        <w:t xml:space="preserve">  </w:t>
      </w:r>
      <w:r w:rsidRPr="00502113">
        <w:rPr>
          <w:rFonts w:eastAsia="Calibri"/>
          <w:b w:val="0"/>
          <w:i w:val="0"/>
          <w:lang w:val="kk-KZ"/>
        </w:rPr>
        <w:t>Жоғары білім:</w:t>
      </w:r>
      <w:r w:rsidRPr="00502113">
        <w:rPr>
          <w:b w:val="0"/>
          <w:i w:val="0"/>
          <w:lang w:val="kk-KZ"/>
        </w:rPr>
        <w:t xml:space="preserve"> </w:t>
      </w:r>
      <w:r w:rsidRPr="00502113">
        <w:rPr>
          <w:b w:val="0"/>
          <w:i w:val="0"/>
          <w:sz w:val="17"/>
          <w:szCs w:val="17"/>
          <w:lang w:val="kk-KZ"/>
        </w:rPr>
        <w:t xml:space="preserve"> </w:t>
      </w:r>
      <w:r w:rsidRPr="00502113">
        <w:rPr>
          <w:b w:val="0"/>
          <w:i w:val="0"/>
          <w:lang w:val="kk-KZ"/>
        </w:rPr>
        <w:t xml:space="preserve">«әлеуметтік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құқық және экономика негіздері) немесе «құқық»  бейіндері бойынша.  </w:t>
      </w:r>
    </w:p>
    <w:p w:rsidR="00502113" w:rsidRPr="00502113" w:rsidRDefault="00502113" w:rsidP="00502113">
      <w:pPr>
        <w:shd w:val="clear" w:color="auto" w:fill="FFFFFF"/>
        <w:tabs>
          <w:tab w:val="left" w:pos="1128"/>
        </w:tabs>
        <w:autoSpaceDE w:val="0"/>
        <w:autoSpaceDN w:val="0"/>
        <w:adjustRightInd w:val="0"/>
        <w:ind w:left="5"/>
        <w:jc w:val="both"/>
        <w:rPr>
          <w:b w:val="0"/>
          <w:i w:val="0"/>
          <w:lang w:val="kk-KZ"/>
        </w:rPr>
      </w:pPr>
      <w:r w:rsidRPr="00502113">
        <w:rPr>
          <w:b w:val="0"/>
          <w:i w:val="0"/>
          <w:spacing w:val="4"/>
          <w:lang w:val="kk-KZ"/>
        </w:rPr>
        <w:t xml:space="preserve">           Тиісті санат үшін </w:t>
      </w:r>
      <w:r w:rsidRPr="00502113">
        <w:rPr>
          <w:b w:val="0"/>
          <w:i w:val="0"/>
          <w:color w:val="000000"/>
          <w:lang w:val="kk-KZ"/>
        </w:rPr>
        <w:t xml:space="preserve">мемлекеттік әкімшілік лауазымдарына орналасуға үміткерлерді тестілеуден өткізу бағдарламасымен қарастырылған </w:t>
      </w:r>
      <w:r w:rsidRPr="00502113">
        <w:rPr>
          <w:b w:val="0"/>
          <w:i w:val="0"/>
          <w:spacing w:val="4"/>
          <w:lang w:val="kk-KZ"/>
        </w:rPr>
        <w:t>Қазақстан Республикасының заңнамаларын білуі</w:t>
      </w:r>
      <w:r w:rsidRPr="00502113">
        <w:rPr>
          <w:b w:val="0"/>
          <w:i w:val="0"/>
          <w:spacing w:val="3"/>
          <w:lang w:val="kk-KZ"/>
        </w:rPr>
        <w:t xml:space="preserve">, </w:t>
      </w:r>
      <w:r w:rsidRPr="00502113">
        <w:rPr>
          <w:b w:val="0"/>
          <w:i w:val="0"/>
          <w:lang w:val="kk-KZ"/>
        </w:rPr>
        <w:t xml:space="preserve">«Қазақстан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w:t>
      </w:r>
      <w:r w:rsidRPr="00502113">
        <w:rPr>
          <w:b w:val="0"/>
          <w:i w:val="0"/>
          <w:lang w:val="kk-KZ"/>
        </w:rPr>
        <w:lastRenderedPageBreak/>
        <w:t>реттейтін Қазақстан Республикасының нормативтік құқықтық актілерін білуі, о</w:t>
      </w:r>
      <w:r w:rsidRPr="00502113">
        <w:rPr>
          <w:b w:val="0"/>
          <w:i w:val="0"/>
          <w:spacing w:val="1"/>
          <w:lang w:val="kk-KZ"/>
        </w:rPr>
        <w:t>сы санаттағы лауазымдар бойынша функционалдық міндеттерді орындауға қажетті басқа да міндетті білімдер</w:t>
      </w:r>
      <w:r w:rsidRPr="00502113">
        <w:rPr>
          <w:b w:val="0"/>
          <w:i w:val="0"/>
          <w:lang w:val="kk-KZ"/>
        </w:rPr>
        <w:t>.</w:t>
      </w:r>
    </w:p>
    <w:p w:rsidR="00940A08" w:rsidRPr="00940A08" w:rsidRDefault="00940A08" w:rsidP="00940A08">
      <w:pPr>
        <w:jc w:val="both"/>
        <w:rPr>
          <w:i w:val="0"/>
          <w:lang w:val="kk-KZ"/>
        </w:rPr>
      </w:pPr>
      <w:r w:rsidRPr="00940A08">
        <w:rPr>
          <w:i w:val="0"/>
          <w:lang w:val="kk-KZ"/>
        </w:rPr>
        <w:t xml:space="preserve">3. Солтүстік Қазақстан облысы бойынша Мемлекеттік кірістер департаменті </w:t>
      </w:r>
      <w:r w:rsidR="00CA1FD7">
        <w:rPr>
          <w:i w:val="0"/>
          <w:lang w:val="kk-KZ"/>
        </w:rPr>
        <w:t xml:space="preserve">Есіл </w:t>
      </w:r>
      <w:r w:rsidRPr="00940A08">
        <w:rPr>
          <w:i w:val="0"/>
          <w:lang w:val="kk-KZ"/>
        </w:rPr>
        <w:t>ауданы бойынша Мемлекеттік кірістер басқармасы салық төлеушілермен  жұмыс және өндіру бөлімінің бас маман</w:t>
      </w:r>
      <w:r w:rsidR="00CA1FD7">
        <w:rPr>
          <w:i w:val="0"/>
          <w:lang w:val="kk-KZ"/>
        </w:rPr>
        <w:t>ы</w:t>
      </w:r>
      <w:r w:rsidRPr="00940A08">
        <w:rPr>
          <w:i w:val="0"/>
          <w:lang w:val="kk-KZ"/>
        </w:rPr>
        <w:t>, санаты С-R-4, 1 бірлік.</w:t>
      </w:r>
    </w:p>
    <w:p w:rsidR="00940A08" w:rsidRPr="00940A08" w:rsidRDefault="00940A08" w:rsidP="00CA1FD7">
      <w:pPr>
        <w:ind w:firstLine="708"/>
        <w:jc w:val="both"/>
        <w:rPr>
          <w:i w:val="0"/>
          <w:lang w:val="kk-KZ"/>
        </w:rPr>
      </w:pPr>
      <w:r w:rsidRPr="00940A08">
        <w:rPr>
          <w:i w:val="0"/>
          <w:lang w:val="kk-KZ"/>
        </w:rPr>
        <w:t xml:space="preserve">Функционалдық міндеттері: </w:t>
      </w:r>
    </w:p>
    <w:p w:rsidR="00CA1FD7" w:rsidRDefault="00CA1FD7" w:rsidP="00CA1FD7">
      <w:pPr>
        <w:pStyle w:val="1"/>
        <w:spacing w:before="0"/>
        <w:jc w:val="both"/>
        <w:rPr>
          <w:sz w:val="17"/>
          <w:szCs w:val="17"/>
          <w:lang w:val="kk-KZ"/>
        </w:rPr>
      </w:pPr>
      <w:r>
        <w:rPr>
          <w:rFonts w:ascii="Times New Roman" w:hAnsi="Times New Roman"/>
          <w:b w:val="0"/>
          <w:bCs w:val="0"/>
          <w:i w:val="0"/>
          <w:color w:val="auto"/>
          <w:sz w:val="28"/>
          <w:szCs w:val="28"/>
          <w:lang w:val="kk-KZ"/>
        </w:rPr>
        <w:t xml:space="preserve">          </w:t>
      </w:r>
      <w:r w:rsidRPr="00CA1FD7">
        <w:rPr>
          <w:rFonts w:ascii="Times New Roman" w:hAnsi="Times New Roman"/>
          <w:b w:val="0"/>
          <w:bCs w:val="0"/>
          <w:i w:val="0"/>
          <w:color w:val="auto"/>
          <w:sz w:val="28"/>
          <w:szCs w:val="28"/>
          <w:lang w:val="kk-KZ"/>
        </w:rPr>
        <w:t xml:space="preserve">Есепті жүргізу  бойынша және  салық төлеушілерді, салықтың барлық түрлері бойынша  салықтық емес  төлемдердің   салық салу объектілерін  әкімшілендіру,   тіркелмеген және   декларацияларды тапсырмайтын   заңды және жеке тұлғаларды, сондай-ақ  салық салу объектілерін және  салық салумен байланысты  объектілерді  анықтау және салық есебіне  қою, бақылау жөнінде және  уәкілетті органмен   өзара іс-қимыл   бойынша жұмыс жүргізу. Салық заңнамасын бұзушыларды  әкімшілік жауапкершілікке тарту бойынша шаралар қабылдау. Салықтық тексерулерді ұйымдастыру  мен жүргізуге қатысу. Кеден одағы  шеңберінде   бюджетке жанама салықтар   түсімдері   және әкімшілендіру бойынша  жұмыс жүргізу. </w:t>
      </w:r>
      <w:r w:rsidRPr="00CA1FD7">
        <w:rPr>
          <w:rFonts w:ascii="Times New Roman" w:hAnsi="Times New Roman"/>
          <w:b w:val="0"/>
          <w:i w:val="0"/>
          <w:color w:val="auto"/>
          <w:sz w:val="28"/>
          <w:szCs w:val="28"/>
          <w:lang w:val="kk-KZ"/>
        </w:rPr>
        <w:t>Бюджет алдында  салық төлеушілер  берешегін  талдау бойынша  жұмыстарды  жүргізу;  дебиторлары туралы  мәліметтерді  жинау  және жүйелендіру;  қолдағы ақшалай қаражаттарын  алу;  мүлігімен  иелік етуін шектеу,    экспорттық  операцияларды  уақытша  тоқтату туралы  кеден органдарының хабарламасы;  салық заңнамасының  бұзушылығы үшін    әкімшілік әсер ету шаралары; есептілік  құру.</w:t>
      </w:r>
      <w:r>
        <w:rPr>
          <w:rFonts w:ascii="Times New Roman" w:hAnsi="Times New Roman"/>
          <w:b w:val="0"/>
          <w:i w:val="0"/>
          <w:color w:val="auto"/>
          <w:sz w:val="28"/>
          <w:szCs w:val="28"/>
          <w:lang w:val="kk-KZ"/>
        </w:rPr>
        <w:t xml:space="preserve">  </w:t>
      </w:r>
      <w:r w:rsidRPr="00CA1FD7">
        <w:rPr>
          <w:rFonts w:ascii="Times New Roman" w:hAnsi="Times New Roman"/>
          <w:b w:val="0"/>
          <w:i w:val="0"/>
          <w:color w:val="auto"/>
          <w:sz w:val="28"/>
          <w:szCs w:val="28"/>
          <w:lang w:val="kk-KZ"/>
        </w:rPr>
        <w:t xml:space="preserve">Жеке заңды  тұлғалардың </w:t>
      </w:r>
      <w:r>
        <w:rPr>
          <w:rFonts w:ascii="Times New Roman" w:hAnsi="Times New Roman"/>
          <w:b w:val="0"/>
          <w:i w:val="0"/>
          <w:color w:val="auto"/>
          <w:sz w:val="28"/>
          <w:szCs w:val="28"/>
          <w:lang w:val="kk-KZ"/>
        </w:rPr>
        <w:t>қ</w:t>
      </w:r>
      <w:r w:rsidRPr="00CA1FD7">
        <w:rPr>
          <w:rFonts w:ascii="Times New Roman" w:hAnsi="Times New Roman"/>
          <w:b w:val="0"/>
          <w:i w:val="0"/>
          <w:color w:val="auto"/>
          <w:sz w:val="28"/>
          <w:szCs w:val="28"/>
          <w:lang w:val="kk-KZ"/>
        </w:rPr>
        <w:t>ызметіне қаржы-шаруашылығына, республикалық және жергілікті  бюджеттерге төлемдер түсімдерінің уақытылығына бақылауды  жүзеге асырады. Салық заңнамасының сақталуына кешенді, тақырыптық, рейдтік тексерулер мен хронометраждық зареттеулер жүргізу.  Тексерулер нәтижесінде анықталған кемшіліктерді құру, іс-шаралар әзірлеу және   бақылау-экономикалық  жұмысын жақсарту  бойынша  ұсыныстар.</w:t>
      </w:r>
      <w:r w:rsidRPr="00EF2677">
        <w:rPr>
          <w:sz w:val="17"/>
          <w:szCs w:val="17"/>
          <w:lang w:val="kk-KZ"/>
        </w:rPr>
        <w:t xml:space="preserve">  </w:t>
      </w:r>
    </w:p>
    <w:p w:rsidR="00CA1FD7" w:rsidRDefault="00940A08" w:rsidP="00CA1FD7">
      <w:pPr>
        <w:ind w:firstLine="708"/>
        <w:jc w:val="both"/>
        <w:rPr>
          <w:b w:val="0"/>
          <w:i w:val="0"/>
          <w:lang w:val="kk-KZ"/>
        </w:rPr>
      </w:pPr>
      <w:r w:rsidRPr="00940A08">
        <w:rPr>
          <w:i w:val="0"/>
          <w:lang w:val="kk-KZ"/>
        </w:rPr>
        <w:t xml:space="preserve">Конкурсқа қатысушыларға қойылатын талаптар: </w:t>
      </w:r>
      <w:r w:rsidRPr="00940A08">
        <w:rPr>
          <w:b w:val="0"/>
          <w:i w:val="0"/>
          <w:lang w:val="kk-KZ"/>
        </w:rPr>
        <w:t xml:space="preserve"> </w:t>
      </w:r>
      <w:r w:rsidRPr="00940A08">
        <w:rPr>
          <w:rFonts w:eastAsia="Calibri"/>
          <w:b w:val="0"/>
          <w:i w:val="0"/>
          <w:lang w:val="kk-KZ"/>
        </w:rPr>
        <w:t>Жоғары білім:</w:t>
      </w:r>
      <w:r w:rsidRPr="00940A08">
        <w:rPr>
          <w:b w:val="0"/>
          <w:i w:val="0"/>
          <w:lang w:val="kk-KZ"/>
        </w:rPr>
        <w:t xml:space="preserve"> </w:t>
      </w:r>
      <w:r w:rsidRPr="00940A08">
        <w:rPr>
          <w:b w:val="0"/>
          <w:i w:val="0"/>
          <w:sz w:val="17"/>
          <w:szCs w:val="17"/>
          <w:lang w:val="kk-KZ"/>
        </w:rPr>
        <w:t xml:space="preserve"> </w:t>
      </w:r>
      <w:r w:rsidR="00CA1FD7" w:rsidRPr="00CA1FD7">
        <w:rPr>
          <w:b w:val="0"/>
          <w:i w:val="0"/>
          <w:lang w:val="kk-KZ"/>
        </w:rPr>
        <w:t>«әлеуметтік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құқық және экономика негіздері) немесе «құқық» бейіндері бойынша</w:t>
      </w:r>
      <w:r w:rsidR="00CA1FD7">
        <w:rPr>
          <w:b w:val="0"/>
          <w:i w:val="0"/>
          <w:lang w:val="kk-KZ"/>
        </w:rPr>
        <w:t>.</w:t>
      </w:r>
    </w:p>
    <w:p w:rsidR="00940A08" w:rsidRPr="00940A08" w:rsidRDefault="00940A08" w:rsidP="00CA1FD7">
      <w:pPr>
        <w:ind w:firstLine="708"/>
        <w:jc w:val="both"/>
        <w:rPr>
          <w:b w:val="0"/>
          <w:i w:val="0"/>
          <w:lang w:val="kk-KZ"/>
        </w:rPr>
      </w:pPr>
      <w:r w:rsidRPr="00940A08">
        <w:rPr>
          <w:b w:val="0"/>
          <w:i w:val="0"/>
          <w:spacing w:val="4"/>
          <w:lang w:val="kk-KZ"/>
        </w:rPr>
        <w:t xml:space="preserve"> Тиісті санат үшін </w:t>
      </w:r>
      <w:r w:rsidRPr="00940A08">
        <w:rPr>
          <w:b w:val="0"/>
          <w:i w:val="0"/>
          <w:color w:val="000000"/>
          <w:lang w:val="kk-KZ"/>
        </w:rPr>
        <w:t xml:space="preserve">мемлекеттік әкімшілік лауазымдарына орналасуға үміткерлерді тестілеуден өткізу бағдарламасымен қарастырылған </w:t>
      </w:r>
      <w:r w:rsidRPr="00940A08">
        <w:rPr>
          <w:b w:val="0"/>
          <w:i w:val="0"/>
          <w:spacing w:val="4"/>
          <w:lang w:val="kk-KZ"/>
        </w:rPr>
        <w:t>Қазақстан Республикасының заңнамаларын білуі</w:t>
      </w:r>
      <w:r w:rsidRPr="00940A08">
        <w:rPr>
          <w:b w:val="0"/>
          <w:i w:val="0"/>
          <w:spacing w:val="3"/>
          <w:lang w:val="kk-KZ"/>
        </w:rPr>
        <w:t xml:space="preserve">, </w:t>
      </w:r>
      <w:r w:rsidRPr="00940A08">
        <w:rPr>
          <w:b w:val="0"/>
          <w:i w:val="0"/>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940A08">
        <w:rPr>
          <w:b w:val="0"/>
          <w:i w:val="0"/>
          <w:spacing w:val="1"/>
          <w:lang w:val="kk-KZ"/>
        </w:rPr>
        <w:t>сы санаттағы лауазымдар бойынша функционалдық міндеттерді орындауға қажетті басқа да міндетті білімдер</w:t>
      </w:r>
      <w:r w:rsidRPr="00940A08">
        <w:rPr>
          <w:b w:val="0"/>
          <w:i w:val="0"/>
          <w:lang w:val="kk-KZ"/>
        </w:rPr>
        <w:t>.</w:t>
      </w:r>
    </w:p>
    <w:p w:rsidR="00AF6D3A" w:rsidRDefault="00AF6D3A" w:rsidP="00AF6D3A">
      <w:pPr>
        <w:jc w:val="both"/>
        <w:rPr>
          <w:i w:val="0"/>
          <w:lang w:val="kk-KZ"/>
        </w:rPr>
      </w:pPr>
      <w:r w:rsidRPr="00AF6D3A">
        <w:rPr>
          <w:i w:val="0"/>
          <w:lang w:val="kk-KZ"/>
        </w:rPr>
        <w:t xml:space="preserve">4. Солтүстік Қазақстан облысы бойынша Мемлекеттік кірістер </w:t>
      </w:r>
      <w:r w:rsidRPr="00AF6D3A">
        <w:rPr>
          <w:i w:val="0"/>
          <w:lang w:val="kk-KZ"/>
        </w:rPr>
        <w:lastRenderedPageBreak/>
        <w:t xml:space="preserve">департаменті </w:t>
      </w:r>
      <w:r>
        <w:rPr>
          <w:i w:val="0"/>
          <w:lang w:val="kk-KZ"/>
        </w:rPr>
        <w:t xml:space="preserve">Қызылжар </w:t>
      </w:r>
      <w:r w:rsidRPr="00AF6D3A">
        <w:rPr>
          <w:i w:val="0"/>
          <w:lang w:val="kk-KZ"/>
        </w:rPr>
        <w:t>аудан</w:t>
      </w:r>
      <w:r>
        <w:rPr>
          <w:i w:val="0"/>
          <w:lang w:val="kk-KZ"/>
        </w:rPr>
        <w:t>ы</w:t>
      </w:r>
      <w:r w:rsidRPr="00AF6D3A">
        <w:rPr>
          <w:i w:val="0"/>
          <w:lang w:val="kk-KZ"/>
        </w:rPr>
        <w:t xml:space="preserve"> бойынша Мемлекеттік кірістер басқармасы салық төлеушілермен жұмыс бөлімінің бас маманы, санаты </w:t>
      </w:r>
    </w:p>
    <w:p w:rsidR="00AF6D3A" w:rsidRPr="00AF6D3A" w:rsidRDefault="00AF6D3A" w:rsidP="00AF6D3A">
      <w:pPr>
        <w:jc w:val="both"/>
        <w:rPr>
          <w:i w:val="0"/>
          <w:lang w:val="kk-KZ"/>
        </w:rPr>
      </w:pPr>
      <w:r w:rsidRPr="00AF6D3A">
        <w:rPr>
          <w:i w:val="0"/>
          <w:lang w:val="kk-KZ"/>
        </w:rPr>
        <w:t>С-R-4, 2  бірлік.</w:t>
      </w:r>
    </w:p>
    <w:p w:rsidR="00AF6D3A" w:rsidRPr="00AF6D3A" w:rsidRDefault="00AF6D3A" w:rsidP="00AF6D3A">
      <w:pPr>
        <w:ind w:firstLine="708"/>
        <w:jc w:val="both"/>
        <w:rPr>
          <w:i w:val="0"/>
          <w:lang w:val="kk-KZ"/>
        </w:rPr>
      </w:pPr>
      <w:r w:rsidRPr="00AF6D3A">
        <w:rPr>
          <w:i w:val="0"/>
          <w:lang w:val="kk-KZ"/>
        </w:rPr>
        <w:t xml:space="preserve">Функционалдық міндеттері: </w:t>
      </w:r>
    </w:p>
    <w:p w:rsidR="00AF6D3A" w:rsidRPr="00AF6D3A" w:rsidRDefault="00AF6D3A" w:rsidP="00AF6D3A">
      <w:pPr>
        <w:pStyle w:val="1"/>
        <w:spacing w:before="0"/>
        <w:jc w:val="both"/>
        <w:rPr>
          <w:rFonts w:ascii="Times New Roman" w:hAnsi="Times New Roman"/>
          <w:b w:val="0"/>
          <w:i w:val="0"/>
          <w:color w:val="auto"/>
          <w:sz w:val="28"/>
          <w:szCs w:val="28"/>
          <w:lang w:val="kk-KZ" w:eastAsia="ko-KR"/>
        </w:rPr>
      </w:pPr>
      <w:r w:rsidRPr="00AF6D3A">
        <w:rPr>
          <w:rFonts w:ascii="Times New Roman" w:hAnsi="Times New Roman"/>
          <w:b w:val="0"/>
          <w:i w:val="0"/>
          <w:color w:val="auto"/>
          <w:sz w:val="28"/>
          <w:szCs w:val="28"/>
          <w:lang w:val="kk-KZ"/>
        </w:rPr>
        <w:t xml:space="preserve">          </w:t>
      </w:r>
      <w:r w:rsidRPr="00AF6D3A">
        <w:rPr>
          <w:rFonts w:ascii="Times New Roman" w:hAnsi="Times New Roman"/>
          <w:b w:val="0"/>
          <w:bCs w:val="0"/>
          <w:i w:val="0"/>
          <w:color w:val="auto"/>
          <w:sz w:val="28"/>
          <w:szCs w:val="28"/>
          <w:lang w:val="kk-KZ"/>
        </w:rPr>
        <w:t xml:space="preserve">Есепті жүргізу  бойынша және  салық төлеушілерді, салықтың барлық түрлері бойынша  салықтық емес  төлемдердің салық салу объектілерін  әкімшілендіру,   тіркелмеген және   декларацияларды тапсырмайтын   заңды және жеке тұлғаларды, сондай-ақ  салық салу объектілерін және  салық салумен байланысты  объектілерді  анықтау және салық есебіне  қою, бақылау жөнінде және  уәкілетті органмен   өзара іс-қимыл   бойынша жұмыс жүргізу. Салық заңнамасын бұзушыларды   әкімшілік жауапкершілікке тарту бойынша  шаралар қабылдау.  Салықтық тексерулерді ұйымдастыру  мен жүргізуге қатысу.  Кеден одағы  шеңберінде   бюджетке жанама салықтар   түсімдері   және әкімшілендіру бойынша  жұмыс жүргізу. </w:t>
      </w:r>
      <w:r w:rsidRPr="00AF6D3A">
        <w:rPr>
          <w:rFonts w:ascii="Times New Roman" w:hAnsi="Times New Roman"/>
          <w:b w:val="0"/>
          <w:i w:val="0"/>
          <w:color w:val="auto"/>
          <w:sz w:val="28"/>
          <w:szCs w:val="28"/>
          <w:lang w:val="kk-KZ"/>
        </w:rPr>
        <w:t xml:space="preserve">Заңды жеке тұлғалардың  қаржы-шаруашылық қызметіне   тұрақты  салықтық бақылауды  іске асыру,  республикалық және жергілікті бюджеттерге   төлемдерді  дұрыс есептеу мен   уақытылы түсуін бақылау.  Салық заңнамасының   сақталуы бойынша    кешенді, тақырыптық, рейдтік  тексерулер мен хронометраждық зерттеулер жүргізу.  Тексерулер   нәтижесінде   анықталған  кемшіліктерді    құру,  іс-шараларды  әзірлеу және   бақылау-экономикалық жұмысты жақсарту  бойынша  ұсыныстар. </w:t>
      </w:r>
    </w:p>
    <w:p w:rsidR="00AF6D3A" w:rsidRPr="00AF6D3A" w:rsidRDefault="00AF6D3A" w:rsidP="00AF6D3A">
      <w:pPr>
        <w:pStyle w:val="3"/>
        <w:widowControl w:val="0"/>
        <w:spacing w:after="0" w:line="240" w:lineRule="auto"/>
        <w:ind w:left="0" w:firstLine="283"/>
        <w:jc w:val="both"/>
        <w:rPr>
          <w:rFonts w:ascii="Times New Roman" w:hAnsi="Times New Roman" w:cs="Times New Roman"/>
          <w:sz w:val="28"/>
          <w:szCs w:val="28"/>
          <w:lang w:val="kk-KZ"/>
        </w:rPr>
      </w:pPr>
      <w:r w:rsidRPr="00AF6D3A">
        <w:rPr>
          <w:rFonts w:ascii="Times New Roman" w:hAnsi="Times New Roman" w:cs="Times New Roman"/>
          <w:sz w:val="28"/>
          <w:szCs w:val="28"/>
          <w:lang w:val="kk-KZ"/>
        </w:rPr>
        <w:t xml:space="preserve">       </w:t>
      </w:r>
      <w:r w:rsidRPr="00AF6D3A">
        <w:rPr>
          <w:rFonts w:ascii="Times New Roman" w:hAnsi="Times New Roman" w:cs="Times New Roman"/>
          <w:b/>
          <w:sz w:val="28"/>
          <w:szCs w:val="28"/>
          <w:lang w:val="kk-KZ"/>
        </w:rPr>
        <w:t>Конкурсқа қатысушыларға қойылатын талаптар:</w:t>
      </w:r>
      <w:r w:rsidRPr="00AF6D3A">
        <w:rPr>
          <w:rFonts w:ascii="Times New Roman" w:hAnsi="Times New Roman" w:cs="Times New Roman"/>
          <w:sz w:val="28"/>
          <w:szCs w:val="28"/>
          <w:lang w:val="kk-KZ"/>
        </w:rPr>
        <w:t xml:space="preserve">  </w:t>
      </w:r>
      <w:r w:rsidRPr="00AF6D3A">
        <w:rPr>
          <w:rFonts w:ascii="Times New Roman" w:eastAsia="Calibri" w:hAnsi="Times New Roman" w:cs="Times New Roman"/>
          <w:sz w:val="28"/>
          <w:szCs w:val="28"/>
          <w:lang w:val="kk-KZ"/>
        </w:rPr>
        <w:t>Жоғары білім:</w:t>
      </w:r>
      <w:r w:rsidRPr="00AF6D3A">
        <w:rPr>
          <w:rFonts w:ascii="Times New Roman" w:hAnsi="Times New Roman" w:cs="Times New Roman"/>
          <w:sz w:val="28"/>
          <w:szCs w:val="28"/>
          <w:lang w:val="kk-KZ"/>
        </w:rPr>
        <w:t xml:space="preserve"> </w:t>
      </w:r>
      <w:r w:rsidRPr="00AF6D3A">
        <w:rPr>
          <w:sz w:val="28"/>
          <w:szCs w:val="28"/>
          <w:lang w:val="kk-KZ"/>
        </w:rPr>
        <w:t xml:space="preserve"> </w:t>
      </w:r>
      <w:r w:rsidRPr="00AF6D3A">
        <w:rPr>
          <w:rFonts w:ascii="Times New Roman" w:hAnsi="Times New Roman" w:cs="Times New Roman"/>
          <w:sz w:val="28"/>
          <w:szCs w:val="28"/>
          <w:lang w:val="kk-KZ"/>
        </w:rPr>
        <w:t xml:space="preserve">«әлеуметтік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құқық және экономика негіздері) немесе «құқық»  бейіндері бойынша.  </w:t>
      </w:r>
    </w:p>
    <w:p w:rsidR="00AF6D3A" w:rsidRDefault="00AF6D3A" w:rsidP="00AF6D3A">
      <w:pPr>
        <w:shd w:val="clear" w:color="auto" w:fill="FFFFFF"/>
        <w:tabs>
          <w:tab w:val="left" w:pos="1128"/>
        </w:tabs>
        <w:autoSpaceDE w:val="0"/>
        <w:autoSpaceDN w:val="0"/>
        <w:adjustRightInd w:val="0"/>
        <w:ind w:left="5"/>
        <w:jc w:val="both"/>
        <w:rPr>
          <w:b w:val="0"/>
          <w:i w:val="0"/>
          <w:lang w:val="kk-KZ"/>
        </w:rPr>
      </w:pPr>
      <w:r w:rsidRPr="00AF6D3A">
        <w:rPr>
          <w:b w:val="0"/>
          <w:i w:val="0"/>
          <w:spacing w:val="4"/>
          <w:lang w:val="kk-KZ"/>
        </w:rPr>
        <w:t xml:space="preserve">           Тиісті санат үшін </w:t>
      </w:r>
      <w:r w:rsidRPr="00AF6D3A">
        <w:rPr>
          <w:b w:val="0"/>
          <w:i w:val="0"/>
          <w:color w:val="000000"/>
          <w:lang w:val="kk-KZ"/>
        </w:rPr>
        <w:t xml:space="preserve">мемлекеттік әкімшілік лауазымдарына орналасуға үміткерлерді тестілеуден өткізу бағдарламасымен қарастырылған </w:t>
      </w:r>
      <w:r w:rsidRPr="00AF6D3A">
        <w:rPr>
          <w:b w:val="0"/>
          <w:i w:val="0"/>
          <w:spacing w:val="4"/>
          <w:lang w:val="kk-KZ"/>
        </w:rPr>
        <w:t>Қазақстан Республикасының заңнамаларын білуі</w:t>
      </w:r>
      <w:r w:rsidRPr="00AF6D3A">
        <w:rPr>
          <w:b w:val="0"/>
          <w:i w:val="0"/>
          <w:spacing w:val="3"/>
          <w:lang w:val="kk-KZ"/>
        </w:rPr>
        <w:t xml:space="preserve">, </w:t>
      </w:r>
      <w:r w:rsidRPr="00AF6D3A">
        <w:rPr>
          <w:b w:val="0"/>
          <w:i w:val="0"/>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AF6D3A">
        <w:rPr>
          <w:b w:val="0"/>
          <w:i w:val="0"/>
          <w:spacing w:val="1"/>
          <w:lang w:val="kk-KZ"/>
        </w:rPr>
        <w:t>сы санаттағы лауазымдар бойынша функционалдық міндеттерді орындауға қажетті басқа да міндетті білімдер</w:t>
      </w:r>
      <w:r w:rsidRPr="00AF6D3A">
        <w:rPr>
          <w:b w:val="0"/>
          <w:i w:val="0"/>
          <w:lang w:val="kk-KZ"/>
        </w:rPr>
        <w:t>.</w:t>
      </w:r>
    </w:p>
    <w:p w:rsidR="00AF6D3A" w:rsidRPr="00AF6D3A" w:rsidRDefault="00AF6D3A" w:rsidP="00AF6D3A">
      <w:pPr>
        <w:jc w:val="both"/>
        <w:rPr>
          <w:i w:val="0"/>
          <w:lang w:val="kk-KZ"/>
        </w:rPr>
      </w:pPr>
      <w:r w:rsidRPr="00AF6D3A">
        <w:rPr>
          <w:i w:val="0"/>
          <w:lang w:val="kk-KZ"/>
        </w:rPr>
        <w:t xml:space="preserve">5. Солтүстік Қазақстан облысы бойынша Мемлекеттік кірістер департаменті </w:t>
      </w:r>
      <w:r>
        <w:rPr>
          <w:i w:val="0"/>
          <w:lang w:val="kk-KZ"/>
        </w:rPr>
        <w:t xml:space="preserve">Айыртау </w:t>
      </w:r>
      <w:r w:rsidRPr="00AF6D3A">
        <w:rPr>
          <w:i w:val="0"/>
          <w:lang w:val="kk-KZ"/>
        </w:rPr>
        <w:t xml:space="preserve">ауданы бойынша Мемлекеттік кірістер басқармасы салық төлеушілермен жұмыс бөлімінің </w:t>
      </w:r>
      <w:r>
        <w:rPr>
          <w:i w:val="0"/>
          <w:lang w:val="kk-KZ"/>
        </w:rPr>
        <w:t xml:space="preserve">жетекші </w:t>
      </w:r>
      <w:r w:rsidRPr="00AF6D3A">
        <w:rPr>
          <w:i w:val="0"/>
          <w:lang w:val="kk-KZ"/>
        </w:rPr>
        <w:t>маманы, санаты С-R-</w:t>
      </w:r>
      <w:r>
        <w:rPr>
          <w:i w:val="0"/>
          <w:lang w:val="kk-KZ"/>
        </w:rPr>
        <w:t>5</w:t>
      </w:r>
      <w:r w:rsidRPr="00AF6D3A">
        <w:rPr>
          <w:i w:val="0"/>
          <w:lang w:val="kk-KZ"/>
        </w:rPr>
        <w:t xml:space="preserve">, </w:t>
      </w:r>
      <w:r>
        <w:rPr>
          <w:i w:val="0"/>
          <w:lang w:val="kk-KZ"/>
        </w:rPr>
        <w:t>1</w:t>
      </w:r>
      <w:r w:rsidRPr="00AF6D3A">
        <w:rPr>
          <w:i w:val="0"/>
          <w:lang w:val="kk-KZ"/>
        </w:rPr>
        <w:t xml:space="preserve">  бірлік.</w:t>
      </w:r>
    </w:p>
    <w:p w:rsidR="00AF6D3A" w:rsidRPr="00AF6D3A" w:rsidRDefault="00AF6D3A" w:rsidP="00AF6D3A">
      <w:pPr>
        <w:ind w:firstLine="708"/>
        <w:jc w:val="both"/>
        <w:rPr>
          <w:i w:val="0"/>
          <w:lang w:val="kk-KZ"/>
        </w:rPr>
      </w:pPr>
      <w:r w:rsidRPr="00AF6D3A">
        <w:rPr>
          <w:i w:val="0"/>
          <w:lang w:val="kk-KZ"/>
        </w:rPr>
        <w:t xml:space="preserve">Функционалдық міндеттері: </w:t>
      </w:r>
    </w:p>
    <w:p w:rsidR="00AF6D3A" w:rsidRDefault="00AF6D3A" w:rsidP="00AF6D3A">
      <w:pPr>
        <w:pStyle w:val="3"/>
        <w:widowControl w:val="0"/>
        <w:spacing w:after="0" w:line="240" w:lineRule="auto"/>
        <w:ind w:left="0" w:firstLine="283"/>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Pr="00AF6D3A">
        <w:rPr>
          <w:rFonts w:ascii="Times New Roman" w:hAnsi="Times New Roman" w:cs="Times New Roman"/>
          <w:bCs/>
          <w:sz w:val="28"/>
          <w:szCs w:val="28"/>
          <w:lang w:val="kk-KZ"/>
        </w:rPr>
        <w:t xml:space="preserve">Есепті жүргізу  бойынша және  салық төлеушілерді, салықтың барлық түрлері бойынша  салықтық емес  төлемдердің   салық салу объектілерін  әкімшілендіру,   тіркелмеген және   декларацияларды тапсырмайтын   заңды және жеке тұлғаларды, сондай-ақ  салық салу объектілерін және  салық салумен </w:t>
      </w:r>
      <w:r w:rsidRPr="00AF6D3A">
        <w:rPr>
          <w:rFonts w:ascii="Times New Roman" w:hAnsi="Times New Roman" w:cs="Times New Roman"/>
          <w:bCs/>
          <w:sz w:val="28"/>
          <w:szCs w:val="28"/>
          <w:lang w:val="kk-KZ"/>
        </w:rPr>
        <w:lastRenderedPageBreak/>
        <w:t xml:space="preserve">байланысты  объектілерді  анықтау және салық есебіне  қою  бойынша жұмыс жүргізу.  Кеден одағы  шеңберінде бюджетке жанама салықтар </w:t>
      </w:r>
      <w:r w:rsidR="00A82180">
        <w:rPr>
          <w:rFonts w:ascii="Times New Roman" w:hAnsi="Times New Roman" w:cs="Times New Roman"/>
          <w:bCs/>
          <w:sz w:val="28"/>
          <w:szCs w:val="28"/>
          <w:lang w:val="kk-KZ"/>
        </w:rPr>
        <w:t xml:space="preserve"> </w:t>
      </w:r>
      <w:r w:rsidRPr="00AF6D3A">
        <w:rPr>
          <w:rFonts w:ascii="Times New Roman" w:hAnsi="Times New Roman" w:cs="Times New Roman"/>
          <w:bCs/>
          <w:sz w:val="28"/>
          <w:szCs w:val="28"/>
          <w:lang w:val="kk-KZ"/>
        </w:rPr>
        <w:t>түсімдері   және әкімшілендіру бойынша  жұмыс жүргізу.</w:t>
      </w:r>
      <w:r w:rsidRPr="00AF6D3A">
        <w:rPr>
          <w:rFonts w:ascii="Times New Roman" w:hAnsi="Times New Roman" w:cs="Times New Roman"/>
          <w:sz w:val="28"/>
          <w:szCs w:val="28"/>
          <w:lang w:val="kk-KZ"/>
        </w:rPr>
        <w:t xml:space="preserve">     </w:t>
      </w:r>
    </w:p>
    <w:p w:rsidR="00317B55" w:rsidRPr="00317B55" w:rsidRDefault="00AF6D3A" w:rsidP="00317B55">
      <w:pPr>
        <w:pStyle w:val="3"/>
        <w:widowControl w:val="0"/>
        <w:spacing w:after="0" w:line="240" w:lineRule="auto"/>
        <w:ind w:left="0" w:firstLine="283"/>
        <w:jc w:val="both"/>
        <w:rPr>
          <w:rFonts w:ascii="Times New Roman" w:hAnsi="Times New Roman" w:cs="Times New Roman"/>
          <w:spacing w:val="4"/>
          <w:sz w:val="28"/>
          <w:szCs w:val="28"/>
          <w:lang w:val="kk-KZ"/>
        </w:rPr>
      </w:pPr>
      <w:r>
        <w:rPr>
          <w:rFonts w:ascii="Times New Roman" w:hAnsi="Times New Roman" w:cs="Times New Roman"/>
          <w:sz w:val="28"/>
          <w:szCs w:val="28"/>
          <w:lang w:val="kk-KZ"/>
        </w:rPr>
        <w:t xml:space="preserve">    </w:t>
      </w:r>
      <w:r w:rsidRPr="00AF6D3A">
        <w:rPr>
          <w:rFonts w:ascii="Times New Roman" w:hAnsi="Times New Roman" w:cs="Times New Roman"/>
          <w:sz w:val="28"/>
          <w:szCs w:val="28"/>
          <w:lang w:val="kk-KZ"/>
        </w:rPr>
        <w:t xml:space="preserve">  </w:t>
      </w:r>
      <w:r w:rsidRPr="00AF6D3A">
        <w:rPr>
          <w:rFonts w:ascii="Times New Roman" w:hAnsi="Times New Roman" w:cs="Times New Roman"/>
          <w:b/>
          <w:sz w:val="28"/>
          <w:szCs w:val="28"/>
          <w:lang w:val="kk-KZ"/>
        </w:rPr>
        <w:t>Конкурсқа қатысушыларға қойылатын талаптар:</w:t>
      </w:r>
      <w:r w:rsidRPr="00AF6D3A">
        <w:rPr>
          <w:rFonts w:ascii="Times New Roman" w:hAnsi="Times New Roman" w:cs="Times New Roman"/>
          <w:sz w:val="28"/>
          <w:szCs w:val="28"/>
          <w:lang w:val="kk-KZ"/>
        </w:rPr>
        <w:t xml:space="preserve">  </w:t>
      </w:r>
      <w:r w:rsidRPr="00AF6D3A">
        <w:rPr>
          <w:rFonts w:ascii="Times New Roman" w:eastAsia="Calibri" w:hAnsi="Times New Roman" w:cs="Times New Roman"/>
          <w:sz w:val="28"/>
          <w:szCs w:val="28"/>
          <w:lang w:val="kk-KZ"/>
        </w:rPr>
        <w:t>Жоғары білім:</w:t>
      </w:r>
      <w:r w:rsidRPr="00AF6D3A">
        <w:rPr>
          <w:rFonts w:ascii="Times New Roman" w:hAnsi="Times New Roman" w:cs="Times New Roman"/>
          <w:sz w:val="28"/>
          <w:szCs w:val="28"/>
          <w:lang w:val="kk-KZ"/>
        </w:rPr>
        <w:t xml:space="preserve"> </w:t>
      </w:r>
      <w:r w:rsidRPr="00AF6D3A">
        <w:rPr>
          <w:sz w:val="28"/>
          <w:szCs w:val="28"/>
          <w:lang w:val="kk-KZ"/>
        </w:rPr>
        <w:t xml:space="preserve"> </w:t>
      </w:r>
      <w:r w:rsidR="00317B55" w:rsidRPr="00317B55">
        <w:rPr>
          <w:rFonts w:ascii="Times New Roman" w:hAnsi="Times New Roman" w:cs="Times New Roman"/>
          <w:sz w:val="28"/>
          <w:szCs w:val="28"/>
          <w:lang w:val="kk-KZ"/>
        </w:rPr>
        <w:t>«әлеуметтік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құқық және экономика негіздері) немесе «құқық»  бейіндері бойынша немесе ортадан кейінгі: «сервис, экономика және басқару» (есеп және аудит (салалар бойынша), қаржы (салалар бойынша), экономика (салалар бойынша) немесе  «байланыс, телекоммуникациялар және ақпараттық технологиялар»  (ақпараттық жүйелер (қолдану облысы бойынша) немесе есептеу техникасы және бағдарламалық қамтамасыз ету (түрлері бойынша)  немесе «білім» (математика мұғалімі, информатика мұғалімі) немесе «құқық» бейіндері бойынша</w:t>
      </w:r>
      <w:r w:rsidR="00317B55">
        <w:rPr>
          <w:rFonts w:ascii="Times New Roman" w:hAnsi="Times New Roman" w:cs="Times New Roman"/>
          <w:spacing w:val="4"/>
          <w:sz w:val="28"/>
          <w:szCs w:val="28"/>
          <w:lang w:val="kk-KZ"/>
        </w:rPr>
        <w:t>.</w:t>
      </w:r>
      <w:r w:rsidR="00317B55" w:rsidRPr="00317B55">
        <w:rPr>
          <w:rFonts w:ascii="Times New Roman" w:hAnsi="Times New Roman" w:cs="Times New Roman"/>
          <w:spacing w:val="4"/>
          <w:sz w:val="28"/>
          <w:szCs w:val="28"/>
          <w:lang w:val="kk-KZ"/>
        </w:rPr>
        <w:t xml:space="preserve">  </w:t>
      </w:r>
    </w:p>
    <w:p w:rsidR="00AF6D3A" w:rsidRDefault="00AF6D3A" w:rsidP="00317B55">
      <w:pPr>
        <w:pStyle w:val="3"/>
        <w:widowControl w:val="0"/>
        <w:spacing w:after="0" w:line="240" w:lineRule="auto"/>
        <w:ind w:left="0" w:firstLine="283"/>
        <w:jc w:val="both"/>
        <w:rPr>
          <w:rFonts w:ascii="Times New Roman" w:hAnsi="Times New Roman" w:cs="Times New Roman"/>
          <w:sz w:val="28"/>
          <w:szCs w:val="28"/>
          <w:lang w:val="kk-KZ"/>
        </w:rPr>
      </w:pPr>
      <w:r w:rsidRPr="00AF6D3A">
        <w:rPr>
          <w:rFonts w:ascii="Times New Roman" w:hAnsi="Times New Roman" w:cs="Times New Roman"/>
          <w:spacing w:val="4"/>
          <w:sz w:val="28"/>
          <w:szCs w:val="28"/>
          <w:lang w:val="kk-KZ"/>
        </w:rPr>
        <w:t xml:space="preserve">           Тиісті санат үшін </w:t>
      </w:r>
      <w:r w:rsidRPr="00AF6D3A">
        <w:rPr>
          <w:rFonts w:ascii="Times New Roman" w:hAnsi="Times New Roman" w:cs="Times New Roman"/>
          <w:color w:val="000000"/>
          <w:sz w:val="28"/>
          <w:szCs w:val="28"/>
          <w:lang w:val="kk-KZ"/>
        </w:rPr>
        <w:t xml:space="preserve">мемлекеттік әкімшілік лауазымдарына орналасуға үміткерлерді тестілеуден өткізу бағдарламасымен қарастырылған </w:t>
      </w:r>
      <w:r w:rsidRPr="00AF6D3A">
        <w:rPr>
          <w:rFonts w:ascii="Times New Roman" w:hAnsi="Times New Roman" w:cs="Times New Roman"/>
          <w:spacing w:val="4"/>
          <w:sz w:val="28"/>
          <w:szCs w:val="28"/>
          <w:lang w:val="kk-KZ"/>
        </w:rPr>
        <w:t>Қазақстан Республикасының заңнамаларын білуі</w:t>
      </w:r>
      <w:r w:rsidRPr="00AF6D3A">
        <w:rPr>
          <w:rFonts w:ascii="Times New Roman" w:hAnsi="Times New Roman" w:cs="Times New Roman"/>
          <w:spacing w:val="3"/>
          <w:sz w:val="28"/>
          <w:szCs w:val="28"/>
          <w:lang w:val="kk-KZ"/>
        </w:rPr>
        <w:t xml:space="preserve">, </w:t>
      </w:r>
      <w:r w:rsidRPr="00AF6D3A">
        <w:rPr>
          <w:rFonts w:ascii="Times New Roman" w:hAnsi="Times New Roman" w:cs="Times New Roman"/>
          <w:sz w:val="28"/>
          <w:szCs w:val="28"/>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AF6D3A">
        <w:rPr>
          <w:rFonts w:ascii="Times New Roman" w:hAnsi="Times New Roman" w:cs="Times New Roman"/>
          <w:spacing w:val="1"/>
          <w:sz w:val="28"/>
          <w:szCs w:val="28"/>
          <w:lang w:val="kk-KZ"/>
        </w:rPr>
        <w:t>сы санаттағы лауазымдар бойынша функционалдық міндеттерді орындауға қажетті басқа да міндетті білімдер</w:t>
      </w:r>
      <w:r w:rsidRPr="00AF6D3A">
        <w:rPr>
          <w:rFonts w:ascii="Times New Roman" w:hAnsi="Times New Roman" w:cs="Times New Roman"/>
          <w:sz w:val="28"/>
          <w:szCs w:val="28"/>
          <w:lang w:val="kk-KZ"/>
        </w:rPr>
        <w:t>.</w:t>
      </w:r>
    </w:p>
    <w:p w:rsidR="002A1146" w:rsidRPr="002A1146" w:rsidRDefault="002A1146" w:rsidP="002A1146">
      <w:pPr>
        <w:jc w:val="both"/>
        <w:rPr>
          <w:b w:val="0"/>
          <w:i w:val="0"/>
          <w:lang w:val="kk-KZ"/>
        </w:rPr>
      </w:pPr>
      <w:r w:rsidRPr="002A1146">
        <w:rPr>
          <w:i w:val="0"/>
          <w:lang w:val="kk-KZ"/>
        </w:rPr>
        <w:t xml:space="preserve">6. Солтүстік Қазақстан облысы бойынша Мемлекеттік кірістер департаменті Петропавл қ. бойынша Мемлекеттік кірістер басқармасы </w:t>
      </w:r>
      <w:r>
        <w:rPr>
          <w:i w:val="0"/>
          <w:lang w:val="kk-KZ"/>
        </w:rPr>
        <w:t>«Құжаттарды қабылдау мен беру орталығы» бө</w:t>
      </w:r>
      <w:r w:rsidRPr="002A1146">
        <w:rPr>
          <w:i w:val="0"/>
          <w:lang w:val="kk-KZ"/>
        </w:rPr>
        <w:t xml:space="preserve">лімінің </w:t>
      </w:r>
      <w:r>
        <w:rPr>
          <w:i w:val="0"/>
          <w:lang w:val="kk-KZ"/>
        </w:rPr>
        <w:t>жетекші маманы</w:t>
      </w:r>
      <w:r w:rsidRPr="002A1146">
        <w:rPr>
          <w:i w:val="0"/>
          <w:lang w:val="kk-KZ"/>
        </w:rPr>
        <w:t>, санаты С-R-</w:t>
      </w:r>
      <w:r>
        <w:rPr>
          <w:i w:val="0"/>
          <w:lang w:val="kk-KZ"/>
        </w:rPr>
        <w:t>5</w:t>
      </w:r>
      <w:r w:rsidRPr="002A1146">
        <w:rPr>
          <w:i w:val="0"/>
          <w:lang w:val="kk-KZ"/>
        </w:rPr>
        <w:t>, 1 бірлік.</w:t>
      </w:r>
    </w:p>
    <w:p w:rsidR="001323EA" w:rsidRPr="00AF6D3A" w:rsidRDefault="001323EA" w:rsidP="001323EA">
      <w:pPr>
        <w:ind w:firstLine="708"/>
        <w:jc w:val="both"/>
        <w:rPr>
          <w:i w:val="0"/>
          <w:lang w:val="kk-KZ"/>
        </w:rPr>
      </w:pPr>
      <w:r w:rsidRPr="00AF6D3A">
        <w:rPr>
          <w:i w:val="0"/>
          <w:lang w:val="kk-KZ"/>
        </w:rPr>
        <w:t xml:space="preserve">Функционалдық міндеттері: </w:t>
      </w:r>
    </w:p>
    <w:p w:rsidR="001323EA" w:rsidRPr="001323EA" w:rsidRDefault="001323EA" w:rsidP="001323EA">
      <w:pPr>
        <w:tabs>
          <w:tab w:val="left" w:pos="1230"/>
        </w:tabs>
        <w:jc w:val="both"/>
        <w:rPr>
          <w:b w:val="0"/>
          <w:i w:val="0"/>
          <w:lang w:val="kk-KZ" w:eastAsia="ko-KR"/>
        </w:rPr>
      </w:pPr>
      <w:r>
        <w:rPr>
          <w:b w:val="0"/>
          <w:i w:val="0"/>
          <w:lang w:val="kk-KZ"/>
        </w:rPr>
        <w:t xml:space="preserve">          </w:t>
      </w:r>
      <w:r w:rsidRPr="001323EA">
        <w:rPr>
          <w:b w:val="0"/>
          <w:i w:val="0"/>
          <w:lang w:val="kk-KZ"/>
        </w:rPr>
        <w:t>Кіріс құжаттарын қабылдау, тіркеу, оларды жауапты бөлімдерге әрі қарай өңдеуге жіберу, қабылданған СЕН СЕЭН АЖ, ҚҚС АЖ, ЖКАЖ қабылдау, тіркеу, енгізу,  СЕН ақпаратты енгізу  регламентін сақтау, салық төлеушілердің дербес шоттарына СЕН көрсетілген салықтар мен басқа да міндетті төлемдер, сол сияқты зейнетақы жарналары  сомаларын  автоматты және жергілікті түрде тарату. Тіркеу сипатты құжаттарды салық төлеушілерден қабылдау, өңдеу және беру, салық есебіне қою мен шығаруға,  ТЕ қою туралы куәлік беруге өтініштерді қабылдау,  ҚҚС төлеушінің, ҚНТ қолдануға, ЖК куәлігін беру, банк шоттарын ашу мен жабу бөлігінде банктерден ақпараттарды қабылдау мен өңдеу, мемлекеттік қызмет көрсету сапасын үнемі жақсарту.</w:t>
      </w:r>
    </w:p>
    <w:p w:rsidR="001323EA" w:rsidRDefault="001323EA" w:rsidP="001323EA">
      <w:pPr>
        <w:pStyle w:val="3"/>
        <w:widowControl w:val="0"/>
        <w:spacing w:after="0" w:line="240" w:lineRule="auto"/>
        <w:ind w:left="0" w:firstLine="283"/>
        <w:jc w:val="both"/>
        <w:rPr>
          <w:rFonts w:ascii="Times New Roman" w:hAnsi="Times New Roman" w:cs="Times New Roman"/>
          <w:spacing w:val="4"/>
          <w:sz w:val="28"/>
          <w:szCs w:val="28"/>
          <w:lang w:val="kk-KZ"/>
        </w:rPr>
      </w:pPr>
      <w:r>
        <w:rPr>
          <w:rFonts w:ascii="Times New Roman" w:hAnsi="Times New Roman" w:cs="Times New Roman"/>
          <w:sz w:val="28"/>
          <w:szCs w:val="28"/>
          <w:lang w:val="kk-KZ"/>
        </w:rPr>
        <w:t xml:space="preserve">    </w:t>
      </w:r>
      <w:r w:rsidRPr="00AF6D3A">
        <w:rPr>
          <w:rFonts w:ascii="Times New Roman" w:hAnsi="Times New Roman" w:cs="Times New Roman"/>
          <w:sz w:val="28"/>
          <w:szCs w:val="28"/>
          <w:lang w:val="kk-KZ"/>
        </w:rPr>
        <w:t xml:space="preserve">  </w:t>
      </w:r>
      <w:r w:rsidRPr="00AF6D3A">
        <w:rPr>
          <w:rFonts w:ascii="Times New Roman" w:hAnsi="Times New Roman" w:cs="Times New Roman"/>
          <w:b/>
          <w:sz w:val="28"/>
          <w:szCs w:val="28"/>
          <w:lang w:val="kk-KZ"/>
        </w:rPr>
        <w:t>Конкурсқа қатысушыларға қойылатын талаптар:</w:t>
      </w:r>
      <w:r w:rsidRPr="00AF6D3A">
        <w:rPr>
          <w:rFonts w:ascii="Times New Roman" w:hAnsi="Times New Roman" w:cs="Times New Roman"/>
          <w:sz w:val="28"/>
          <w:szCs w:val="28"/>
          <w:lang w:val="kk-KZ"/>
        </w:rPr>
        <w:t xml:space="preserve">  </w:t>
      </w:r>
      <w:r w:rsidRPr="00AF6D3A">
        <w:rPr>
          <w:rFonts w:ascii="Times New Roman" w:eastAsia="Calibri" w:hAnsi="Times New Roman" w:cs="Times New Roman"/>
          <w:sz w:val="28"/>
          <w:szCs w:val="28"/>
          <w:lang w:val="kk-KZ"/>
        </w:rPr>
        <w:t>Жоғары білім:</w:t>
      </w:r>
      <w:r w:rsidRPr="00AF6D3A">
        <w:rPr>
          <w:rFonts w:ascii="Times New Roman" w:hAnsi="Times New Roman" w:cs="Times New Roman"/>
          <w:sz w:val="28"/>
          <w:szCs w:val="28"/>
          <w:lang w:val="kk-KZ"/>
        </w:rPr>
        <w:t xml:space="preserve"> </w:t>
      </w:r>
      <w:r w:rsidRPr="00AF6D3A">
        <w:rPr>
          <w:sz w:val="28"/>
          <w:szCs w:val="28"/>
          <w:lang w:val="kk-KZ"/>
        </w:rPr>
        <w:t xml:space="preserve"> </w:t>
      </w:r>
      <w:r w:rsidRPr="00317B55">
        <w:rPr>
          <w:rFonts w:ascii="Times New Roman" w:hAnsi="Times New Roman" w:cs="Times New Roman"/>
          <w:sz w:val="28"/>
          <w:szCs w:val="28"/>
          <w:lang w:val="kk-KZ"/>
        </w:rPr>
        <w:t>«әлеуметтік ғылымдар, экономика және бизнес» (экономика, есеп және аудит, қаржы, мемлекеттік және жергілікті басқару) немесе «құқық»  бейіндері бойынша немесе ортадан кейінгі: «сервис, экономика және басқару» (есеп және аудит (салалар бойынша), қаржы (салалар бойынша), экономика (салалар бойынша) немесе «құқық» бейіндері бойынша</w:t>
      </w:r>
      <w:r>
        <w:rPr>
          <w:rFonts w:ascii="Times New Roman" w:hAnsi="Times New Roman" w:cs="Times New Roman"/>
          <w:spacing w:val="4"/>
          <w:sz w:val="28"/>
          <w:szCs w:val="28"/>
          <w:lang w:val="kk-KZ"/>
        </w:rPr>
        <w:t>.</w:t>
      </w:r>
      <w:r w:rsidRPr="00317B55">
        <w:rPr>
          <w:rFonts w:ascii="Times New Roman" w:hAnsi="Times New Roman" w:cs="Times New Roman"/>
          <w:spacing w:val="4"/>
          <w:sz w:val="28"/>
          <w:szCs w:val="28"/>
          <w:lang w:val="kk-KZ"/>
        </w:rPr>
        <w:t xml:space="preserve">  </w:t>
      </w:r>
    </w:p>
    <w:p w:rsidR="001323EA" w:rsidRDefault="001323EA" w:rsidP="001323EA">
      <w:pPr>
        <w:pStyle w:val="3"/>
        <w:widowControl w:val="0"/>
        <w:spacing w:after="0" w:line="240" w:lineRule="auto"/>
        <w:ind w:left="0" w:firstLine="283"/>
        <w:jc w:val="both"/>
        <w:rPr>
          <w:rFonts w:ascii="Times New Roman" w:hAnsi="Times New Roman" w:cs="Times New Roman"/>
          <w:sz w:val="28"/>
          <w:szCs w:val="28"/>
          <w:lang w:val="kk-KZ"/>
        </w:rPr>
      </w:pPr>
      <w:r w:rsidRPr="00AF6D3A">
        <w:rPr>
          <w:rFonts w:ascii="Times New Roman" w:hAnsi="Times New Roman" w:cs="Times New Roman"/>
          <w:spacing w:val="4"/>
          <w:sz w:val="28"/>
          <w:szCs w:val="28"/>
          <w:lang w:val="kk-KZ"/>
        </w:rPr>
        <w:lastRenderedPageBreak/>
        <w:t xml:space="preserve">       Тиісті санат үшін </w:t>
      </w:r>
      <w:r w:rsidRPr="00AF6D3A">
        <w:rPr>
          <w:rFonts w:ascii="Times New Roman" w:hAnsi="Times New Roman" w:cs="Times New Roman"/>
          <w:color w:val="000000"/>
          <w:sz w:val="28"/>
          <w:szCs w:val="28"/>
          <w:lang w:val="kk-KZ"/>
        </w:rPr>
        <w:t xml:space="preserve">мемлекеттік әкімшілік лауазымдарына орналасуға үміткерлерді тестілеуден өткізу бағдарламасымен қарастырылған </w:t>
      </w:r>
      <w:r w:rsidRPr="00AF6D3A">
        <w:rPr>
          <w:rFonts w:ascii="Times New Roman" w:hAnsi="Times New Roman" w:cs="Times New Roman"/>
          <w:spacing w:val="4"/>
          <w:sz w:val="28"/>
          <w:szCs w:val="28"/>
          <w:lang w:val="kk-KZ"/>
        </w:rPr>
        <w:t>Қазақстан Республикасының заңнамаларын білуі</w:t>
      </w:r>
      <w:r w:rsidRPr="00AF6D3A">
        <w:rPr>
          <w:rFonts w:ascii="Times New Roman" w:hAnsi="Times New Roman" w:cs="Times New Roman"/>
          <w:spacing w:val="3"/>
          <w:sz w:val="28"/>
          <w:szCs w:val="28"/>
          <w:lang w:val="kk-KZ"/>
        </w:rPr>
        <w:t xml:space="preserve">, </w:t>
      </w:r>
      <w:r w:rsidRPr="00AF6D3A">
        <w:rPr>
          <w:rFonts w:ascii="Times New Roman" w:hAnsi="Times New Roman" w:cs="Times New Roman"/>
          <w:sz w:val="28"/>
          <w:szCs w:val="28"/>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AF6D3A">
        <w:rPr>
          <w:rFonts w:ascii="Times New Roman" w:hAnsi="Times New Roman" w:cs="Times New Roman"/>
          <w:spacing w:val="1"/>
          <w:sz w:val="28"/>
          <w:szCs w:val="28"/>
          <w:lang w:val="kk-KZ"/>
        </w:rPr>
        <w:t>сы санаттағы лауазымдар бойынша функционалдық міндеттерді орындауға қажетті басқа да міндетті білімдер</w:t>
      </w:r>
      <w:r w:rsidRPr="00AF6D3A">
        <w:rPr>
          <w:rFonts w:ascii="Times New Roman" w:hAnsi="Times New Roman" w:cs="Times New Roman"/>
          <w:sz w:val="28"/>
          <w:szCs w:val="28"/>
          <w:lang w:val="kk-KZ"/>
        </w:rPr>
        <w:t>.</w:t>
      </w:r>
    </w:p>
    <w:p w:rsidR="00DE356B" w:rsidRDefault="00DE356B" w:rsidP="000341F0">
      <w:pPr>
        <w:tabs>
          <w:tab w:val="left" w:pos="10206"/>
        </w:tabs>
        <w:ind w:firstLine="709"/>
        <w:jc w:val="both"/>
        <w:rPr>
          <w:b w:val="0"/>
          <w:i w:val="0"/>
          <w:lang w:val="kk-KZ" w:eastAsia="ko-KR"/>
        </w:rPr>
      </w:pPr>
      <w:r>
        <w:rPr>
          <w:b w:val="0"/>
          <w:i w:val="0"/>
          <w:lang w:val="kk-KZ" w:eastAsia="ko-KR"/>
        </w:rPr>
        <w:t xml:space="preserve">Конкурс </w:t>
      </w:r>
      <w:r>
        <w:rPr>
          <w:b w:val="0"/>
          <w:i w:val="0"/>
          <w:lang w:val="kk-KZ"/>
        </w:rPr>
        <w:t xml:space="preserve">Қазақстан Республикасының Мемлекеттік қызмет істері министрінің 2015 жылғы 29 желтоқсандағы № 12 </w:t>
      </w:r>
      <w:r>
        <w:rPr>
          <w:b w:val="0"/>
          <w:i w:val="0"/>
          <w:lang w:val="kk-KZ" w:eastAsia="ko-KR"/>
        </w:rPr>
        <w:t>бұйрығымен бекітілген «</w:t>
      </w:r>
      <w:r>
        <w:rPr>
          <w:b w:val="0"/>
          <w:i w:val="0"/>
          <w:lang w:val="kk-KZ"/>
        </w:rPr>
        <w:t>Б» корпусының әкімшілік мемлекеттік лауазымына орналасуға конкурс өткізу қағидалары</w:t>
      </w:r>
      <w:r>
        <w:rPr>
          <w:b w:val="0"/>
          <w:i w:val="0"/>
          <w:lang w:val="kk-KZ" w:eastAsia="ko-KR"/>
        </w:rPr>
        <w:t>» (бұдан әрі - Қағидалар) негізінде жүргізіледі.</w:t>
      </w:r>
    </w:p>
    <w:p w:rsidR="00DE356B" w:rsidRDefault="00DE356B" w:rsidP="00DE356B">
      <w:pPr>
        <w:tabs>
          <w:tab w:val="left" w:pos="10206"/>
        </w:tabs>
        <w:ind w:firstLine="709"/>
        <w:jc w:val="both"/>
        <w:rPr>
          <w:b w:val="0"/>
          <w:i w:val="0"/>
          <w:iCs w:val="0"/>
          <w:lang w:val="kk-KZ"/>
        </w:rPr>
      </w:pPr>
      <w:r>
        <w:rPr>
          <w:b w:val="0"/>
          <w:i w:val="0"/>
          <w:color w:val="000000"/>
          <w:lang w:val="kk-KZ"/>
        </w:rPr>
        <w:t>Конкурс комиссиясы жұмысының ашықтылығы мен объективтілігін қамтамасыз ету үшін оның отырысына байқаушыларды қатыстыруға жол беріледі</w:t>
      </w:r>
      <w:r>
        <w:rPr>
          <w:b w:val="0"/>
          <w:i w:val="0"/>
          <w:iCs w:val="0"/>
          <w:lang w:val="kk-KZ"/>
        </w:rPr>
        <w:t xml:space="preserve">. </w:t>
      </w:r>
    </w:p>
    <w:p w:rsidR="00DE356B" w:rsidRDefault="00DE356B" w:rsidP="00DE356B">
      <w:pPr>
        <w:tabs>
          <w:tab w:val="left" w:pos="10206"/>
        </w:tabs>
        <w:ind w:firstLine="709"/>
        <w:jc w:val="both"/>
        <w:rPr>
          <w:b w:val="0"/>
          <w:i w:val="0"/>
          <w:color w:val="000000"/>
          <w:lang w:val="kk-KZ"/>
        </w:rPr>
      </w:pPr>
      <w:r>
        <w:rPr>
          <w:b w:val="0"/>
          <w:i w:val="0"/>
          <w:iCs w:val="0"/>
          <w:lang w:val="kk-KZ"/>
        </w:rPr>
        <w:t xml:space="preserve">Конкурстық комиссияның отырысына байқаушы ретінде қатысу үшін </w:t>
      </w:r>
      <w:r>
        <w:rPr>
          <w:color w:val="000000"/>
          <w:lang w:val="kk-KZ"/>
        </w:rPr>
        <w:t xml:space="preserve"> </w:t>
      </w:r>
      <w:r>
        <w:rPr>
          <w:b w:val="0"/>
          <w:i w:val="0"/>
          <w:color w:val="000000"/>
          <w:lang w:val="kk-KZ"/>
        </w:rPr>
        <w:t>тұлға</w:t>
      </w:r>
      <w:r>
        <w:rPr>
          <w:color w:val="000000"/>
          <w:lang w:val="kk-KZ"/>
        </w:rPr>
        <w:t xml:space="preserve"> </w:t>
      </w:r>
      <w:r>
        <w:rPr>
          <w:b w:val="0"/>
          <w:i w:val="0"/>
          <w:iCs w:val="0"/>
          <w:lang w:val="kk-KZ"/>
        </w:rPr>
        <w:t>персоналды басқару қызметінде (кадр қызметінде)  әңгімелесуді өткізуге дейін бір жұмыс күннен кешіктірмей   тіркеледі</w:t>
      </w:r>
      <w:r>
        <w:rPr>
          <w:b w:val="0"/>
          <w:i w:val="0"/>
          <w:color w:val="000000"/>
          <w:lang w:val="kk-KZ"/>
        </w:rPr>
        <w:t>.</w:t>
      </w:r>
    </w:p>
    <w:p w:rsidR="00DE356B" w:rsidRDefault="00DE356B" w:rsidP="00DE356B">
      <w:pPr>
        <w:tabs>
          <w:tab w:val="left" w:pos="10206"/>
        </w:tabs>
        <w:ind w:firstLine="709"/>
        <w:jc w:val="both"/>
        <w:rPr>
          <w:b w:val="0"/>
          <w:i w:val="0"/>
          <w:color w:val="000000"/>
          <w:lang w:val="kk-KZ"/>
        </w:rPr>
      </w:pPr>
      <w:r>
        <w:rPr>
          <w:b w:val="0"/>
          <w:i w:val="0"/>
          <w:color w:val="000000"/>
          <w:lang w:val="kk-KZ"/>
        </w:rPr>
        <w:t>Тұлға тіркелу ұшін</w:t>
      </w:r>
      <w:r>
        <w:rPr>
          <w:color w:val="000000"/>
          <w:lang w:val="kk-KZ"/>
        </w:rPr>
        <w:t xml:space="preserve"> </w:t>
      </w:r>
      <w:r>
        <w:rPr>
          <w:b w:val="0"/>
          <w:i w:val="0"/>
          <w:iCs w:val="0"/>
          <w:lang w:val="kk-KZ"/>
        </w:rPr>
        <w:t xml:space="preserve">персоналды басқару қызметінде (кадр қызметінде)   </w:t>
      </w:r>
      <w:r>
        <w:rPr>
          <w:b w:val="0"/>
          <w:i w:val="0"/>
          <w:lang w:val="kk-KZ"/>
        </w:rPr>
        <w:t>жеке басын куәландыратын құжаттың көшірмесін, ұйымға қатысы бар екенін растайтын құжаттардың түпнұсқаларын немесе көшірмелерін ұсынады.</w:t>
      </w:r>
    </w:p>
    <w:p w:rsidR="00DE356B" w:rsidRDefault="00DE356B" w:rsidP="00DE356B">
      <w:pPr>
        <w:tabs>
          <w:tab w:val="left" w:pos="10206"/>
        </w:tabs>
        <w:ind w:firstLine="709"/>
        <w:jc w:val="both"/>
        <w:rPr>
          <w:i w:val="0"/>
          <w:iCs w:val="0"/>
          <w:lang w:val="kk-KZ"/>
        </w:rPr>
      </w:pPr>
      <w:r>
        <w:rPr>
          <w:i w:val="0"/>
          <w:iCs w:val="0"/>
          <w:lang w:val="kk-KZ"/>
        </w:rPr>
        <w:t>Жалпы конкурсқа қатысу үшін қажетті құжаттар:</w:t>
      </w:r>
    </w:p>
    <w:p w:rsidR="00DE356B" w:rsidRDefault="00DE356B" w:rsidP="00DE356B">
      <w:pPr>
        <w:tabs>
          <w:tab w:val="left" w:pos="10206"/>
        </w:tabs>
        <w:ind w:firstLine="709"/>
        <w:jc w:val="both"/>
        <w:rPr>
          <w:b w:val="0"/>
          <w:i w:val="0"/>
          <w:lang w:val="kk-KZ"/>
        </w:rPr>
      </w:pPr>
      <w:r>
        <w:rPr>
          <w:b w:val="0"/>
          <w:i w:val="0"/>
          <w:lang w:val="kk-KZ"/>
        </w:rPr>
        <w:t>1) Белгіленген нысанда өтініш; </w:t>
      </w:r>
    </w:p>
    <w:p w:rsidR="00DE356B" w:rsidRDefault="00DE356B" w:rsidP="00DE356B">
      <w:pPr>
        <w:tabs>
          <w:tab w:val="left" w:pos="10206"/>
        </w:tabs>
        <w:ind w:firstLine="709"/>
        <w:jc w:val="both"/>
        <w:rPr>
          <w:b w:val="0"/>
          <w:i w:val="0"/>
          <w:lang w:val="kk-KZ"/>
        </w:rPr>
      </w:pPr>
      <w:r>
        <w:rPr>
          <w:b w:val="0"/>
          <w:i w:val="0"/>
          <w:lang w:val="kk-KZ"/>
        </w:rPr>
        <w:t>2) 3х4 үлгідегі суретпен белігенген нысанда сауалнама;</w:t>
      </w:r>
    </w:p>
    <w:p w:rsidR="00DE356B" w:rsidRDefault="00DE356B" w:rsidP="00DE356B">
      <w:pPr>
        <w:tabs>
          <w:tab w:val="left" w:pos="10206"/>
        </w:tabs>
        <w:ind w:firstLine="709"/>
        <w:jc w:val="both"/>
        <w:rPr>
          <w:b w:val="0"/>
          <w:i w:val="0"/>
          <w:lang w:val="kk-KZ"/>
        </w:rPr>
      </w:pPr>
      <w:r>
        <w:rPr>
          <w:b w:val="0"/>
          <w:i w:val="0"/>
          <w:lang w:val="kk-KZ"/>
        </w:rPr>
        <w:t>3) бiлiмi туралы құжаттардың нотариалдық куәландырылған көшiрмелерi; </w:t>
      </w:r>
    </w:p>
    <w:p w:rsidR="00DE356B" w:rsidRDefault="00DE356B" w:rsidP="00DE356B">
      <w:pPr>
        <w:tabs>
          <w:tab w:val="left" w:pos="10206"/>
        </w:tabs>
        <w:ind w:firstLine="709"/>
        <w:jc w:val="both"/>
        <w:rPr>
          <w:b w:val="0"/>
          <w:i w:val="0"/>
          <w:lang w:val="kk-KZ"/>
        </w:rPr>
      </w:pPr>
      <w:r>
        <w:rPr>
          <w:b w:val="0"/>
          <w:i w:val="0"/>
          <w:lang w:val="kk-KZ"/>
        </w:rPr>
        <w:t>4) еңбек қызметін растайтын құжаттың нотариалдық куәландырылған көшiрмесi; </w:t>
      </w:r>
    </w:p>
    <w:p w:rsidR="00DE356B" w:rsidRDefault="00DE356B" w:rsidP="00DE356B">
      <w:pPr>
        <w:tabs>
          <w:tab w:val="left" w:pos="10206"/>
        </w:tabs>
        <w:ind w:firstLine="709"/>
        <w:jc w:val="both"/>
        <w:rPr>
          <w:b w:val="0"/>
          <w:i w:val="0"/>
          <w:lang w:val="kk-KZ"/>
        </w:rPr>
      </w:pPr>
      <w:r>
        <w:rPr>
          <w:b w:val="0"/>
          <w:i w:val="0"/>
          <w:lang w:val="kk-KZ"/>
        </w:rPr>
        <w:t>5) Қазақстан Республикасы Денсаулық сақтау министрінің міндетін атқарушының 2010 жылғы 23 қарашадағы №907 </w:t>
      </w:r>
      <w:hyperlink r:id="rId9" w:anchor="z0" w:history="1">
        <w:r>
          <w:rPr>
            <w:rStyle w:val="a5"/>
            <w:b w:val="0"/>
            <w:i w:val="0"/>
            <w:lang w:val="kk-KZ"/>
          </w:rPr>
          <w:t>бұйрығымен</w:t>
        </w:r>
      </w:hyperlink>
      <w:r>
        <w:rPr>
          <w:b w:val="0"/>
          <w:i w:val="0"/>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 </w:t>
      </w:r>
    </w:p>
    <w:p w:rsidR="00DE356B" w:rsidRDefault="00DE356B" w:rsidP="00DE356B">
      <w:pPr>
        <w:tabs>
          <w:tab w:val="left" w:pos="10206"/>
        </w:tabs>
        <w:ind w:firstLine="709"/>
        <w:jc w:val="both"/>
        <w:rPr>
          <w:b w:val="0"/>
          <w:i w:val="0"/>
          <w:lang w:val="kk-KZ"/>
        </w:rPr>
      </w:pPr>
      <w:r>
        <w:rPr>
          <w:b w:val="0"/>
          <w:i w:val="0"/>
          <w:lang w:val="kk-KZ"/>
        </w:rPr>
        <w:t>6) Қазақстан Республикасы азаматының жеке басын куәландыратын құжаттың көшірмесі;</w:t>
      </w:r>
    </w:p>
    <w:p w:rsidR="00DE356B" w:rsidRDefault="00DE356B" w:rsidP="00DE356B">
      <w:pPr>
        <w:tabs>
          <w:tab w:val="left" w:pos="10206"/>
        </w:tabs>
        <w:ind w:firstLine="709"/>
        <w:jc w:val="both"/>
        <w:rPr>
          <w:b w:val="0"/>
          <w:i w:val="0"/>
          <w:lang w:val="kk-KZ"/>
        </w:rPr>
      </w:pPr>
      <w:r>
        <w:rPr>
          <w:b w:val="0"/>
          <w:i w:val="0"/>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DE356B" w:rsidRDefault="00DE356B" w:rsidP="00DE356B">
      <w:pPr>
        <w:tabs>
          <w:tab w:val="left" w:pos="10206"/>
        </w:tabs>
        <w:ind w:firstLine="709"/>
        <w:jc w:val="both"/>
        <w:rPr>
          <w:b w:val="0"/>
          <w:i w:val="0"/>
          <w:lang w:val="kk-KZ"/>
        </w:rPr>
      </w:pPr>
      <w:r>
        <w:rPr>
          <w:b w:val="0"/>
          <w:i w:val="0"/>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DE356B" w:rsidRDefault="00DE356B" w:rsidP="00DE356B">
      <w:pPr>
        <w:tabs>
          <w:tab w:val="left" w:pos="10206"/>
        </w:tabs>
        <w:ind w:firstLine="709"/>
        <w:jc w:val="both"/>
        <w:rPr>
          <w:b w:val="0"/>
          <w:i w:val="0"/>
          <w:lang w:val="kk-KZ"/>
        </w:rPr>
      </w:pPr>
      <w:r>
        <w:rPr>
          <w:b w:val="0"/>
          <w:i w:val="0"/>
          <w:color w:val="000000"/>
          <w:spacing w:val="2"/>
          <w:lang w:val="kk-KZ"/>
        </w:rPr>
        <w:t>3), 4), 7) 8) тармақшаларда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DE356B" w:rsidRDefault="00DE356B" w:rsidP="00DE356B">
      <w:pPr>
        <w:tabs>
          <w:tab w:val="left" w:pos="10206"/>
        </w:tabs>
        <w:ind w:firstLine="709"/>
        <w:jc w:val="both"/>
        <w:rPr>
          <w:b w:val="0"/>
          <w:i w:val="0"/>
          <w:lang w:val="kk-KZ"/>
        </w:rPr>
      </w:pPr>
      <w:r>
        <w:rPr>
          <w:b w:val="0"/>
          <w:i w:val="0"/>
          <w:lang w:val="kk-KZ"/>
        </w:rPr>
        <w:t xml:space="preserve">Құжаттардың толық емес пакетін ұсыну конкурс комиссиясының оларды </w:t>
      </w:r>
      <w:r>
        <w:rPr>
          <w:b w:val="0"/>
          <w:i w:val="0"/>
          <w:lang w:val="kk-KZ"/>
        </w:rPr>
        <w:lastRenderedPageBreak/>
        <w:t>қараудан бас тартуы үшін негіз болып табылады.</w:t>
      </w:r>
    </w:p>
    <w:p w:rsidR="00DE356B" w:rsidRDefault="00DE356B" w:rsidP="00DE356B">
      <w:pPr>
        <w:tabs>
          <w:tab w:val="left" w:pos="10206"/>
        </w:tabs>
        <w:ind w:firstLine="709"/>
        <w:jc w:val="both"/>
        <w:rPr>
          <w:b w:val="0"/>
          <w:i w:val="0"/>
          <w:lang w:val="kk-KZ"/>
        </w:rPr>
      </w:pPr>
      <w:r>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356B" w:rsidRDefault="00DE356B" w:rsidP="00DE356B">
      <w:pPr>
        <w:tabs>
          <w:tab w:val="left" w:pos="10206"/>
        </w:tabs>
        <w:ind w:firstLine="709"/>
        <w:jc w:val="both"/>
        <w:rPr>
          <w:b w:val="0"/>
          <w:i w:val="0"/>
          <w:lang w:val="kk-KZ"/>
        </w:rPr>
      </w:pPr>
      <w:r>
        <w:rPr>
          <w:b w:val="0"/>
          <w:i w:val="0"/>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DE356B" w:rsidRDefault="00DE356B" w:rsidP="00DE356B">
      <w:pPr>
        <w:tabs>
          <w:tab w:val="left" w:pos="10206"/>
        </w:tabs>
        <w:ind w:firstLine="709"/>
        <w:jc w:val="both"/>
        <w:rPr>
          <w:b w:val="0"/>
          <w:i w:val="0"/>
          <w:lang w:val="kk-KZ"/>
        </w:rPr>
      </w:pPr>
      <w:r>
        <w:rPr>
          <w:b w:val="0"/>
          <w:i w:val="0"/>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w:t>
      </w:r>
    </w:p>
    <w:p w:rsidR="00DE356B" w:rsidRDefault="00DE356B" w:rsidP="00DE356B">
      <w:pPr>
        <w:tabs>
          <w:tab w:val="left" w:pos="10206"/>
        </w:tabs>
        <w:ind w:firstLine="709"/>
        <w:jc w:val="both"/>
        <w:rPr>
          <w:b w:val="0"/>
          <w:i w:val="0"/>
          <w:lang w:val="kk-KZ"/>
        </w:rPr>
      </w:pPr>
      <w:r>
        <w:rPr>
          <w:b w:val="0"/>
          <w:i w:val="0"/>
          <w:lang w:val="kk-KZ" w:eastAsia="ko-KR"/>
        </w:rPr>
        <w:t xml:space="preserve">Құжаттар </w:t>
      </w:r>
      <w:r>
        <w:rPr>
          <w:b w:val="0"/>
          <w:i w:val="0"/>
          <w:lang w:val="kk-KZ"/>
        </w:rPr>
        <w:t xml:space="preserve">уәкілетті органның </w:t>
      </w:r>
      <w:r>
        <w:rPr>
          <w:b w:val="0"/>
          <w:i w:val="0"/>
          <w:lang w:val="kk-KZ" w:eastAsia="ko-KR"/>
        </w:rPr>
        <w:t>сайтында</w:t>
      </w:r>
      <w:r>
        <w:rPr>
          <w:b w:val="0"/>
          <w:i w:val="0"/>
          <w:lang w:val="kk-KZ"/>
        </w:rPr>
        <w:t xml:space="preserve"> жалпы конкурс өткiзу туралы хабарландыру соңғы жарияланған күнінен бастап 10 жұмыс </w:t>
      </w:r>
      <w:r>
        <w:rPr>
          <w:b w:val="0"/>
          <w:i w:val="0"/>
          <w:lang w:val="kk-KZ" w:eastAsia="ko-KR"/>
        </w:rPr>
        <w:t>күннің ішінде ұсынылуы қажет</w:t>
      </w:r>
      <w:r>
        <w:rPr>
          <w:b w:val="0"/>
          <w:bCs w:val="0"/>
          <w:i w:val="0"/>
          <w:lang w:val="kk-KZ" w:eastAsia="ko-KR"/>
        </w:rPr>
        <w:t>.</w:t>
      </w:r>
    </w:p>
    <w:p w:rsidR="00DE356B" w:rsidRDefault="00DE356B" w:rsidP="00DE356B">
      <w:pPr>
        <w:tabs>
          <w:tab w:val="left" w:pos="10206"/>
        </w:tabs>
        <w:ind w:firstLine="709"/>
        <w:jc w:val="both"/>
        <w:rPr>
          <w:b w:val="0"/>
          <w:i w:val="0"/>
          <w:lang w:val="kk-KZ"/>
        </w:rPr>
      </w:pPr>
      <w:r>
        <w:rPr>
          <w:b w:val="0"/>
          <w:i w:val="0"/>
          <w:lang w:val="kk-KZ" w:eastAsia="ko-KR"/>
        </w:rPr>
        <w:t>Әңгімелесуге жіберілген кандидаттар оны кандидаттарды әңгімелесу жіберу туралы хабардар ету күнінен бастап 5 жұмыс күн ішінде Петропавл қаласы қаласы  К. Сүтішев к., 56 мекенжайда  өтеді.</w:t>
      </w:r>
    </w:p>
    <w:p w:rsidR="00DE356B" w:rsidRDefault="00DE356B" w:rsidP="00DE356B">
      <w:pPr>
        <w:ind w:firstLine="709"/>
        <w:jc w:val="both"/>
        <w:rPr>
          <w:b w:val="0"/>
          <w:i w:val="0"/>
          <w:lang w:val="kk-KZ"/>
        </w:rPr>
      </w:pPr>
      <w:r>
        <w:rPr>
          <w:b w:val="0"/>
          <w:i w:val="0"/>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356B" w:rsidRDefault="00DE356B" w:rsidP="00DE356B">
      <w:pPr>
        <w:tabs>
          <w:tab w:val="left" w:pos="10206"/>
        </w:tabs>
        <w:ind w:firstLine="709"/>
        <w:jc w:val="both"/>
        <w:rPr>
          <w:b w:val="0"/>
          <w:i w:val="0"/>
          <w:color w:val="000000"/>
          <w:lang w:val="kk-KZ"/>
        </w:rPr>
      </w:pPr>
      <w:r>
        <w:rPr>
          <w:b w:val="0"/>
          <w:i w:val="0"/>
          <w:color w:val="00000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E356B" w:rsidRDefault="00DE356B" w:rsidP="00DE356B">
      <w:pPr>
        <w:tabs>
          <w:tab w:val="left" w:pos="10206"/>
        </w:tabs>
        <w:ind w:firstLine="709"/>
        <w:jc w:val="both"/>
        <w:rPr>
          <w:b w:val="0"/>
          <w:i w:val="0"/>
          <w:color w:val="000000"/>
          <w:lang w:val="kk-KZ"/>
        </w:rPr>
      </w:pPr>
    </w:p>
    <w:sectPr w:rsidR="00DE356B" w:rsidSect="00424AFA">
      <w:footerReference w:type="even" r:id="rId10"/>
      <w:pgSz w:w="11906" w:h="16838"/>
      <w:pgMar w:top="1135" w:right="849" w:bottom="993" w:left="1418" w:header="13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218" w:rsidRDefault="00F55218">
      <w:r>
        <w:separator/>
      </w:r>
    </w:p>
  </w:endnote>
  <w:endnote w:type="continuationSeparator" w:id="0">
    <w:p w:rsidR="00F55218" w:rsidRDefault="00F552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4BB" w:rsidRDefault="00395547" w:rsidP="00B3313F">
    <w:pPr>
      <w:pStyle w:val="a7"/>
      <w:framePr w:wrap="around" w:vAnchor="text" w:hAnchor="margin" w:xAlign="right" w:y="1"/>
      <w:rPr>
        <w:rStyle w:val="a9"/>
      </w:rPr>
    </w:pPr>
    <w:r>
      <w:rPr>
        <w:rStyle w:val="a9"/>
      </w:rPr>
      <w:fldChar w:fldCharType="begin"/>
    </w:r>
    <w:r w:rsidR="003234BB">
      <w:rPr>
        <w:rStyle w:val="a9"/>
      </w:rPr>
      <w:instrText xml:space="preserve">PAGE  </w:instrText>
    </w:r>
    <w:r>
      <w:rPr>
        <w:rStyle w:val="a9"/>
      </w:rPr>
      <w:fldChar w:fldCharType="end"/>
    </w:r>
  </w:p>
  <w:p w:rsidR="003234BB" w:rsidRDefault="003234BB" w:rsidP="00B3313F">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218" w:rsidRDefault="00F55218">
      <w:r>
        <w:separator/>
      </w:r>
    </w:p>
  </w:footnote>
  <w:footnote w:type="continuationSeparator" w:id="0">
    <w:p w:rsidR="00F55218" w:rsidRDefault="00F552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C0322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640D2E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D40E99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842DE1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4FE76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8A48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F0C2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FA66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ECDF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3089BE"/>
    <w:lvl w:ilvl="0">
      <w:start w:val="1"/>
      <w:numFmt w:val="bullet"/>
      <w:lvlText w:val=""/>
      <w:lvlJc w:val="left"/>
      <w:pPr>
        <w:tabs>
          <w:tab w:val="num" w:pos="360"/>
        </w:tabs>
        <w:ind w:left="360" w:hanging="360"/>
      </w:pPr>
      <w:rPr>
        <w:rFonts w:ascii="Symbol" w:hAnsi="Symbol" w:hint="default"/>
      </w:rPr>
    </w:lvl>
  </w:abstractNum>
  <w:abstractNum w:abstractNumId="10">
    <w:nsid w:val="03F73850"/>
    <w:multiLevelType w:val="hybridMultilevel"/>
    <w:tmpl w:val="C512D44A"/>
    <w:lvl w:ilvl="0" w:tplc="81E6BB60">
      <w:start w:val="1"/>
      <w:numFmt w:val="decimal"/>
      <w:lvlText w:val="%1."/>
      <w:lvlJc w:val="left"/>
      <w:pPr>
        <w:ind w:left="-1058" w:hanging="360"/>
      </w:pPr>
      <w:rPr>
        <w:rFonts w:cs="Times New Roman" w:hint="default"/>
      </w:rPr>
    </w:lvl>
    <w:lvl w:ilvl="1" w:tplc="04190019" w:tentative="1">
      <w:start w:val="1"/>
      <w:numFmt w:val="lowerLetter"/>
      <w:lvlText w:val="%2."/>
      <w:lvlJc w:val="left"/>
      <w:pPr>
        <w:ind w:left="-338" w:hanging="360"/>
      </w:pPr>
      <w:rPr>
        <w:rFonts w:cs="Times New Roman"/>
      </w:rPr>
    </w:lvl>
    <w:lvl w:ilvl="2" w:tplc="0419001B" w:tentative="1">
      <w:start w:val="1"/>
      <w:numFmt w:val="lowerRoman"/>
      <w:lvlText w:val="%3."/>
      <w:lvlJc w:val="right"/>
      <w:pPr>
        <w:ind w:left="382" w:hanging="180"/>
      </w:pPr>
      <w:rPr>
        <w:rFonts w:cs="Times New Roman"/>
      </w:rPr>
    </w:lvl>
    <w:lvl w:ilvl="3" w:tplc="0419000F" w:tentative="1">
      <w:start w:val="1"/>
      <w:numFmt w:val="decimal"/>
      <w:lvlText w:val="%4."/>
      <w:lvlJc w:val="left"/>
      <w:pPr>
        <w:ind w:left="1102" w:hanging="360"/>
      </w:pPr>
      <w:rPr>
        <w:rFonts w:cs="Times New Roman"/>
      </w:rPr>
    </w:lvl>
    <w:lvl w:ilvl="4" w:tplc="04190019" w:tentative="1">
      <w:start w:val="1"/>
      <w:numFmt w:val="lowerLetter"/>
      <w:lvlText w:val="%5."/>
      <w:lvlJc w:val="left"/>
      <w:pPr>
        <w:ind w:left="1822" w:hanging="360"/>
      </w:pPr>
      <w:rPr>
        <w:rFonts w:cs="Times New Roman"/>
      </w:rPr>
    </w:lvl>
    <w:lvl w:ilvl="5" w:tplc="0419001B" w:tentative="1">
      <w:start w:val="1"/>
      <w:numFmt w:val="lowerRoman"/>
      <w:lvlText w:val="%6."/>
      <w:lvlJc w:val="right"/>
      <w:pPr>
        <w:ind w:left="2542" w:hanging="180"/>
      </w:pPr>
      <w:rPr>
        <w:rFonts w:cs="Times New Roman"/>
      </w:rPr>
    </w:lvl>
    <w:lvl w:ilvl="6" w:tplc="0419000F" w:tentative="1">
      <w:start w:val="1"/>
      <w:numFmt w:val="decimal"/>
      <w:lvlText w:val="%7."/>
      <w:lvlJc w:val="left"/>
      <w:pPr>
        <w:ind w:left="3262" w:hanging="360"/>
      </w:pPr>
      <w:rPr>
        <w:rFonts w:cs="Times New Roman"/>
      </w:rPr>
    </w:lvl>
    <w:lvl w:ilvl="7" w:tplc="04190019" w:tentative="1">
      <w:start w:val="1"/>
      <w:numFmt w:val="lowerLetter"/>
      <w:lvlText w:val="%8."/>
      <w:lvlJc w:val="left"/>
      <w:pPr>
        <w:ind w:left="3982" w:hanging="360"/>
      </w:pPr>
      <w:rPr>
        <w:rFonts w:cs="Times New Roman"/>
      </w:rPr>
    </w:lvl>
    <w:lvl w:ilvl="8" w:tplc="0419001B" w:tentative="1">
      <w:start w:val="1"/>
      <w:numFmt w:val="lowerRoman"/>
      <w:lvlText w:val="%9."/>
      <w:lvlJc w:val="right"/>
      <w:pPr>
        <w:ind w:left="4702" w:hanging="180"/>
      </w:pPr>
      <w:rPr>
        <w:rFonts w:cs="Times New Roman"/>
      </w:rPr>
    </w:lvl>
  </w:abstractNum>
  <w:abstractNum w:abstractNumId="11">
    <w:nsid w:val="11D43052"/>
    <w:multiLevelType w:val="hybridMultilevel"/>
    <w:tmpl w:val="4BD0DEA4"/>
    <w:lvl w:ilvl="0" w:tplc="2F1EF784">
      <w:start w:val="1"/>
      <w:numFmt w:val="upperRoman"/>
      <w:suff w:val="space"/>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60D3835"/>
    <w:multiLevelType w:val="hybridMultilevel"/>
    <w:tmpl w:val="51C20496"/>
    <w:lvl w:ilvl="0" w:tplc="A9CA591E">
      <w:start w:val="1"/>
      <w:numFmt w:val="decimal"/>
      <w:lvlText w:val="%1."/>
      <w:lvlJc w:val="left"/>
      <w:pPr>
        <w:ind w:left="360" w:hanging="360"/>
      </w:pPr>
      <w:rPr>
        <w:rFonts w:ascii="Calibri" w:hAnsi="Calibri"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16DF21E6"/>
    <w:multiLevelType w:val="hybridMultilevel"/>
    <w:tmpl w:val="A62EA8CC"/>
    <w:lvl w:ilvl="0" w:tplc="8B12CDD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1AE216EA"/>
    <w:multiLevelType w:val="hybridMultilevel"/>
    <w:tmpl w:val="5B2C22DE"/>
    <w:lvl w:ilvl="0" w:tplc="5EC2A32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34BF2FA6"/>
    <w:multiLevelType w:val="hybridMultilevel"/>
    <w:tmpl w:val="0212B058"/>
    <w:lvl w:ilvl="0" w:tplc="E1809052">
      <w:start w:val="1"/>
      <w:numFmt w:val="decimal"/>
      <w:lvlText w:val="%1."/>
      <w:lvlJc w:val="left"/>
      <w:pPr>
        <w:ind w:left="-1058" w:hanging="360"/>
      </w:pPr>
      <w:rPr>
        <w:rFonts w:cs="Times New Roman" w:hint="default"/>
      </w:rPr>
    </w:lvl>
    <w:lvl w:ilvl="1" w:tplc="04190019" w:tentative="1">
      <w:start w:val="1"/>
      <w:numFmt w:val="lowerLetter"/>
      <w:lvlText w:val="%2."/>
      <w:lvlJc w:val="left"/>
      <w:pPr>
        <w:ind w:left="-338" w:hanging="360"/>
      </w:pPr>
      <w:rPr>
        <w:rFonts w:cs="Times New Roman"/>
      </w:rPr>
    </w:lvl>
    <w:lvl w:ilvl="2" w:tplc="0419001B" w:tentative="1">
      <w:start w:val="1"/>
      <w:numFmt w:val="lowerRoman"/>
      <w:lvlText w:val="%3."/>
      <w:lvlJc w:val="right"/>
      <w:pPr>
        <w:ind w:left="382" w:hanging="180"/>
      </w:pPr>
      <w:rPr>
        <w:rFonts w:cs="Times New Roman"/>
      </w:rPr>
    </w:lvl>
    <w:lvl w:ilvl="3" w:tplc="0419000F" w:tentative="1">
      <w:start w:val="1"/>
      <w:numFmt w:val="decimal"/>
      <w:lvlText w:val="%4."/>
      <w:lvlJc w:val="left"/>
      <w:pPr>
        <w:ind w:left="1102" w:hanging="360"/>
      </w:pPr>
      <w:rPr>
        <w:rFonts w:cs="Times New Roman"/>
      </w:rPr>
    </w:lvl>
    <w:lvl w:ilvl="4" w:tplc="04190019" w:tentative="1">
      <w:start w:val="1"/>
      <w:numFmt w:val="lowerLetter"/>
      <w:lvlText w:val="%5."/>
      <w:lvlJc w:val="left"/>
      <w:pPr>
        <w:ind w:left="1822" w:hanging="360"/>
      </w:pPr>
      <w:rPr>
        <w:rFonts w:cs="Times New Roman"/>
      </w:rPr>
    </w:lvl>
    <w:lvl w:ilvl="5" w:tplc="0419001B" w:tentative="1">
      <w:start w:val="1"/>
      <w:numFmt w:val="lowerRoman"/>
      <w:lvlText w:val="%6."/>
      <w:lvlJc w:val="right"/>
      <w:pPr>
        <w:ind w:left="2542" w:hanging="180"/>
      </w:pPr>
      <w:rPr>
        <w:rFonts w:cs="Times New Roman"/>
      </w:rPr>
    </w:lvl>
    <w:lvl w:ilvl="6" w:tplc="0419000F" w:tentative="1">
      <w:start w:val="1"/>
      <w:numFmt w:val="decimal"/>
      <w:lvlText w:val="%7."/>
      <w:lvlJc w:val="left"/>
      <w:pPr>
        <w:ind w:left="3262" w:hanging="360"/>
      </w:pPr>
      <w:rPr>
        <w:rFonts w:cs="Times New Roman"/>
      </w:rPr>
    </w:lvl>
    <w:lvl w:ilvl="7" w:tplc="04190019" w:tentative="1">
      <w:start w:val="1"/>
      <w:numFmt w:val="lowerLetter"/>
      <w:lvlText w:val="%8."/>
      <w:lvlJc w:val="left"/>
      <w:pPr>
        <w:ind w:left="3982" w:hanging="360"/>
      </w:pPr>
      <w:rPr>
        <w:rFonts w:cs="Times New Roman"/>
      </w:rPr>
    </w:lvl>
    <w:lvl w:ilvl="8" w:tplc="0419001B" w:tentative="1">
      <w:start w:val="1"/>
      <w:numFmt w:val="lowerRoman"/>
      <w:lvlText w:val="%9."/>
      <w:lvlJc w:val="right"/>
      <w:pPr>
        <w:ind w:left="4702" w:hanging="180"/>
      </w:pPr>
      <w:rPr>
        <w:rFonts w:cs="Times New Roman"/>
      </w:rPr>
    </w:lvl>
  </w:abstractNum>
  <w:abstractNum w:abstractNumId="16">
    <w:nsid w:val="3A14496C"/>
    <w:multiLevelType w:val="hybridMultilevel"/>
    <w:tmpl w:val="41827F16"/>
    <w:lvl w:ilvl="0" w:tplc="D9A4E38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3FA446A1"/>
    <w:multiLevelType w:val="hybridMultilevel"/>
    <w:tmpl w:val="6BF40378"/>
    <w:lvl w:ilvl="0" w:tplc="89A8983C">
      <w:start w:val="1"/>
      <w:numFmt w:val="decimal"/>
      <w:suff w:val="space"/>
      <w:lvlText w:val="%1."/>
      <w:lvlJc w:val="left"/>
      <w:pPr>
        <w:ind w:left="1070" w:hanging="360"/>
      </w:pPr>
      <w:rPr>
        <w:rFonts w:cs="Times New Roman"/>
        <w:b/>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8">
    <w:nsid w:val="490E5943"/>
    <w:multiLevelType w:val="hybridMultilevel"/>
    <w:tmpl w:val="A1D60B38"/>
    <w:lvl w:ilvl="0" w:tplc="04190013">
      <w:start w:val="1"/>
      <w:numFmt w:val="upperRoman"/>
      <w:lvlText w:val="%1."/>
      <w:lvlJc w:val="right"/>
      <w:pPr>
        <w:ind w:left="43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B250C48"/>
    <w:multiLevelType w:val="hybridMultilevel"/>
    <w:tmpl w:val="F3721428"/>
    <w:lvl w:ilvl="0" w:tplc="25D6C982">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4CAC3542"/>
    <w:multiLevelType w:val="hybridMultilevel"/>
    <w:tmpl w:val="F4C843E2"/>
    <w:lvl w:ilvl="0" w:tplc="BAF285D6">
      <w:start w:val="1"/>
      <w:numFmt w:val="decimal"/>
      <w:lvlText w:val="%1."/>
      <w:lvlJc w:val="left"/>
      <w:pPr>
        <w:ind w:left="1068" w:hanging="360"/>
      </w:pPr>
      <w:rPr>
        <w:rFonts w:eastAsia="Times New Roman"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FA50356"/>
    <w:multiLevelType w:val="hybridMultilevel"/>
    <w:tmpl w:val="B7907E64"/>
    <w:lvl w:ilvl="0" w:tplc="D528E876">
      <w:start w:val="1"/>
      <w:numFmt w:val="decimal"/>
      <w:lvlText w:val="%1."/>
      <w:lvlJc w:val="left"/>
      <w:pPr>
        <w:ind w:left="-1058" w:hanging="360"/>
      </w:pPr>
      <w:rPr>
        <w:rFonts w:cs="Times New Roman" w:hint="default"/>
      </w:rPr>
    </w:lvl>
    <w:lvl w:ilvl="1" w:tplc="04190019" w:tentative="1">
      <w:start w:val="1"/>
      <w:numFmt w:val="lowerLetter"/>
      <w:lvlText w:val="%2."/>
      <w:lvlJc w:val="left"/>
      <w:pPr>
        <w:ind w:left="-338" w:hanging="360"/>
      </w:pPr>
      <w:rPr>
        <w:rFonts w:cs="Times New Roman"/>
      </w:rPr>
    </w:lvl>
    <w:lvl w:ilvl="2" w:tplc="0419001B" w:tentative="1">
      <w:start w:val="1"/>
      <w:numFmt w:val="lowerRoman"/>
      <w:lvlText w:val="%3."/>
      <w:lvlJc w:val="right"/>
      <w:pPr>
        <w:ind w:left="382" w:hanging="180"/>
      </w:pPr>
      <w:rPr>
        <w:rFonts w:cs="Times New Roman"/>
      </w:rPr>
    </w:lvl>
    <w:lvl w:ilvl="3" w:tplc="0419000F" w:tentative="1">
      <w:start w:val="1"/>
      <w:numFmt w:val="decimal"/>
      <w:lvlText w:val="%4."/>
      <w:lvlJc w:val="left"/>
      <w:pPr>
        <w:ind w:left="1102" w:hanging="360"/>
      </w:pPr>
      <w:rPr>
        <w:rFonts w:cs="Times New Roman"/>
      </w:rPr>
    </w:lvl>
    <w:lvl w:ilvl="4" w:tplc="04190019" w:tentative="1">
      <w:start w:val="1"/>
      <w:numFmt w:val="lowerLetter"/>
      <w:lvlText w:val="%5."/>
      <w:lvlJc w:val="left"/>
      <w:pPr>
        <w:ind w:left="1822" w:hanging="360"/>
      </w:pPr>
      <w:rPr>
        <w:rFonts w:cs="Times New Roman"/>
      </w:rPr>
    </w:lvl>
    <w:lvl w:ilvl="5" w:tplc="0419001B" w:tentative="1">
      <w:start w:val="1"/>
      <w:numFmt w:val="lowerRoman"/>
      <w:lvlText w:val="%6."/>
      <w:lvlJc w:val="right"/>
      <w:pPr>
        <w:ind w:left="2542" w:hanging="180"/>
      </w:pPr>
      <w:rPr>
        <w:rFonts w:cs="Times New Roman"/>
      </w:rPr>
    </w:lvl>
    <w:lvl w:ilvl="6" w:tplc="0419000F" w:tentative="1">
      <w:start w:val="1"/>
      <w:numFmt w:val="decimal"/>
      <w:lvlText w:val="%7."/>
      <w:lvlJc w:val="left"/>
      <w:pPr>
        <w:ind w:left="3262" w:hanging="360"/>
      </w:pPr>
      <w:rPr>
        <w:rFonts w:cs="Times New Roman"/>
      </w:rPr>
    </w:lvl>
    <w:lvl w:ilvl="7" w:tplc="04190019" w:tentative="1">
      <w:start w:val="1"/>
      <w:numFmt w:val="lowerLetter"/>
      <w:lvlText w:val="%8."/>
      <w:lvlJc w:val="left"/>
      <w:pPr>
        <w:ind w:left="3982" w:hanging="360"/>
      </w:pPr>
      <w:rPr>
        <w:rFonts w:cs="Times New Roman"/>
      </w:rPr>
    </w:lvl>
    <w:lvl w:ilvl="8" w:tplc="0419001B" w:tentative="1">
      <w:start w:val="1"/>
      <w:numFmt w:val="lowerRoman"/>
      <w:lvlText w:val="%9."/>
      <w:lvlJc w:val="right"/>
      <w:pPr>
        <w:ind w:left="4702" w:hanging="180"/>
      </w:pPr>
      <w:rPr>
        <w:rFonts w:cs="Times New Roman"/>
      </w:rPr>
    </w:lvl>
  </w:abstractNum>
  <w:abstractNum w:abstractNumId="22">
    <w:nsid w:val="651E0F70"/>
    <w:multiLevelType w:val="hybridMultilevel"/>
    <w:tmpl w:val="E5488022"/>
    <w:lvl w:ilvl="0" w:tplc="3A763E78">
      <w:start w:val="1"/>
      <w:numFmt w:val="decimal"/>
      <w:lvlText w:val="%1."/>
      <w:lvlJc w:val="left"/>
      <w:pPr>
        <w:ind w:left="-1058" w:hanging="360"/>
      </w:pPr>
      <w:rPr>
        <w:rFonts w:cs="Times New Roman" w:hint="default"/>
      </w:rPr>
    </w:lvl>
    <w:lvl w:ilvl="1" w:tplc="04190019" w:tentative="1">
      <w:start w:val="1"/>
      <w:numFmt w:val="lowerLetter"/>
      <w:lvlText w:val="%2."/>
      <w:lvlJc w:val="left"/>
      <w:pPr>
        <w:ind w:left="-338" w:hanging="360"/>
      </w:pPr>
      <w:rPr>
        <w:rFonts w:cs="Times New Roman"/>
      </w:rPr>
    </w:lvl>
    <w:lvl w:ilvl="2" w:tplc="0419001B" w:tentative="1">
      <w:start w:val="1"/>
      <w:numFmt w:val="lowerRoman"/>
      <w:lvlText w:val="%3."/>
      <w:lvlJc w:val="right"/>
      <w:pPr>
        <w:ind w:left="382" w:hanging="180"/>
      </w:pPr>
      <w:rPr>
        <w:rFonts w:cs="Times New Roman"/>
      </w:rPr>
    </w:lvl>
    <w:lvl w:ilvl="3" w:tplc="0419000F" w:tentative="1">
      <w:start w:val="1"/>
      <w:numFmt w:val="decimal"/>
      <w:lvlText w:val="%4."/>
      <w:lvlJc w:val="left"/>
      <w:pPr>
        <w:ind w:left="1102" w:hanging="360"/>
      </w:pPr>
      <w:rPr>
        <w:rFonts w:cs="Times New Roman"/>
      </w:rPr>
    </w:lvl>
    <w:lvl w:ilvl="4" w:tplc="04190019" w:tentative="1">
      <w:start w:val="1"/>
      <w:numFmt w:val="lowerLetter"/>
      <w:lvlText w:val="%5."/>
      <w:lvlJc w:val="left"/>
      <w:pPr>
        <w:ind w:left="1822" w:hanging="360"/>
      </w:pPr>
      <w:rPr>
        <w:rFonts w:cs="Times New Roman"/>
      </w:rPr>
    </w:lvl>
    <w:lvl w:ilvl="5" w:tplc="0419001B" w:tentative="1">
      <w:start w:val="1"/>
      <w:numFmt w:val="lowerRoman"/>
      <w:lvlText w:val="%6."/>
      <w:lvlJc w:val="right"/>
      <w:pPr>
        <w:ind w:left="2542" w:hanging="180"/>
      </w:pPr>
      <w:rPr>
        <w:rFonts w:cs="Times New Roman"/>
      </w:rPr>
    </w:lvl>
    <w:lvl w:ilvl="6" w:tplc="0419000F" w:tentative="1">
      <w:start w:val="1"/>
      <w:numFmt w:val="decimal"/>
      <w:lvlText w:val="%7."/>
      <w:lvlJc w:val="left"/>
      <w:pPr>
        <w:ind w:left="3262" w:hanging="360"/>
      </w:pPr>
      <w:rPr>
        <w:rFonts w:cs="Times New Roman"/>
      </w:rPr>
    </w:lvl>
    <w:lvl w:ilvl="7" w:tplc="04190019" w:tentative="1">
      <w:start w:val="1"/>
      <w:numFmt w:val="lowerLetter"/>
      <w:lvlText w:val="%8."/>
      <w:lvlJc w:val="left"/>
      <w:pPr>
        <w:ind w:left="3982" w:hanging="360"/>
      </w:pPr>
      <w:rPr>
        <w:rFonts w:cs="Times New Roman"/>
      </w:rPr>
    </w:lvl>
    <w:lvl w:ilvl="8" w:tplc="0419001B" w:tentative="1">
      <w:start w:val="1"/>
      <w:numFmt w:val="lowerRoman"/>
      <w:lvlText w:val="%9."/>
      <w:lvlJc w:val="right"/>
      <w:pPr>
        <w:ind w:left="4702" w:hanging="180"/>
      </w:pPr>
      <w:rPr>
        <w:rFonts w:cs="Times New Roman"/>
      </w:rPr>
    </w:lvl>
  </w:abstractNum>
  <w:abstractNum w:abstractNumId="23">
    <w:nsid w:val="686F486D"/>
    <w:multiLevelType w:val="hybridMultilevel"/>
    <w:tmpl w:val="09DEEC24"/>
    <w:lvl w:ilvl="0" w:tplc="D8C0BD98">
      <w:start w:val="1"/>
      <w:numFmt w:val="decimal"/>
      <w:lvlText w:val="%1."/>
      <w:lvlJc w:val="left"/>
      <w:pPr>
        <w:ind w:left="1065" w:hanging="360"/>
      </w:pPr>
      <w:rPr>
        <w:rFonts w:cs="Times New Roman" w:hint="default"/>
        <w:b/>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nsid w:val="6EB8550A"/>
    <w:multiLevelType w:val="hybridMultilevel"/>
    <w:tmpl w:val="F5A0ACAC"/>
    <w:lvl w:ilvl="0" w:tplc="57E0AE44">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750B660C"/>
    <w:multiLevelType w:val="hybridMultilevel"/>
    <w:tmpl w:val="EBD84144"/>
    <w:lvl w:ilvl="0" w:tplc="2DD81EFA">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15"/>
  </w:num>
  <w:num w:numId="3">
    <w:abstractNumId w:val="10"/>
  </w:num>
  <w:num w:numId="4">
    <w:abstractNumId w:val="22"/>
  </w:num>
  <w:num w:numId="5">
    <w:abstractNumId w:val="25"/>
  </w:num>
  <w:num w:numId="6">
    <w:abstractNumId w:val="12"/>
  </w:num>
  <w:num w:numId="7">
    <w:abstractNumId w:val="13"/>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9"/>
  </w:num>
  <w:num w:numId="11">
    <w:abstractNumId w:val="14"/>
  </w:num>
  <w:num w:numId="12">
    <w:abstractNumId w:val="11"/>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007EC"/>
    <w:rsid w:val="000007EC"/>
    <w:rsid w:val="00001890"/>
    <w:rsid w:val="000024A1"/>
    <w:rsid w:val="0000411E"/>
    <w:rsid w:val="0000641C"/>
    <w:rsid w:val="00012341"/>
    <w:rsid w:val="00012DB6"/>
    <w:rsid w:val="000176AE"/>
    <w:rsid w:val="00021B58"/>
    <w:rsid w:val="00023424"/>
    <w:rsid w:val="000251A0"/>
    <w:rsid w:val="0002640C"/>
    <w:rsid w:val="00030BA4"/>
    <w:rsid w:val="00030D16"/>
    <w:rsid w:val="00031D12"/>
    <w:rsid w:val="00033039"/>
    <w:rsid w:val="000341F0"/>
    <w:rsid w:val="00042454"/>
    <w:rsid w:val="00044A39"/>
    <w:rsid w:val="00045519"/>
    <w:rsid w:val="0004794F"/>
    <w:rsid w:val="00047C87"/>
    <w:rsid w:val="00053D0E"/>
    <w:rsid w:val="000542CE"/>
    <w:rsid w:val="00056989"/>
    <w:rsid w:val="00056C16"/>
    <w:rsid w:val="00060144"/>
    <w:rsid w:val="0006023E"/>
    <w:rsid w:val="00063B72"/>
    <w:rsid w:val="00063B81"/>
    <w:rsid w:val="00064CC5"/>
    <w:rsid w:val="00065369"/>
    <w:rsid w:val="000679C6"/>
    <w:rsid w:val="000705A8"/>
    <w:rsid w:val="000766A4"/>
    <w:rsid w:val="000770D0"/>
    <w:rsid w:val="000801A3"/>
    <w:rsid w:val="00083C46"/>
    <w:rsid w:val="0008789D"/>
    <w:rsid w:val="0008795F"/>
    <w:rsid w:val="00091D16"/>
    <w:rsid w:val="000932BB"/>
    <w:rsid w:val="00095111"/>
    <w:rsid w:val="0009745F"/>
    <w:rsid w:val="000A2CED"/>
    <w:rsid w:val="000A4875"/>
    <w:rsid w:val="000A51B2"/>
    <w:rsid w:val="000A7455"/>
    <w:rsid w:val="000B28DE"/>
    <w:rsid w:val="000B34B3"/>
    <w:rsid w:val="000B4D4D"/>
    <w:rsid w:val="000B58DA"/>
    <w:rsid w:val="000C05C6"/>
    <w:rsid w:val="000C0DC5"/>
    <w:rsid w:val="000C1015"/>
    <w:rsid w:val="000C2C98"/>
    <w:rsid w:val="000C3577"/>
    <w:rsid w:val="000C40A3"/>
    <w:rsid w:val="000D3146"/>
    <w:rsid w:val="000D7655"/>
    <w:rsid w:val="000E2E41"/>
    <w:rsid w:val="000E319B"/>
    <w:rsid w:val="000E687A"/>
    <w:rsid w:val="000F3C13"/>
    <w:rsid w:val="000F681D"/>
    <w:rsid w:val="000F6E80"/>
    <w:rsid w:val="000F7FDC"/>
    <w:rsid w:val="00100666"/>
    <w:rsid w:val="0010310D"/>
    <w:rsid w:val="0010318E"/>
    <w:rsid w:val="00104712"/>
    <w:rsid w:val="0011134D"/>
    <w:rsid w:val="001172B7"/>
    <w:rsid w:val="00122035"/>
    <w:rsid w:val="00122203"/>
    <w:rsid w:val="00122461"/>
    <w:rsid w:val="0012304F"/>
    <w:rsid w:val="001235DA"/>
    <w:rsid w:val="001271C9"/>
    <w:rsid w:val="001308D7"/>
    <w:rsid w:val="001323EA"/>
    <w:rsid w:val="00132965"/>
    <w:rsid w:val="00140E13"/>
    <w:rsid w:val="00141363"/>
    <w:rsid w:val="00143D2E"/>
    <w:rsid w:val="00151806"/>
    <w:rsid w:val="001535FB"/>
    <w:rsid w:val="00153CE4"/>
    <w:rsid w:val="001562F6"/>
    <w:rsid w:val="00157149"/>
    <w:rsid w:val="00157DEF"/>
    <w:rsid w:val="00160527"/>
    <w:rsid w:val="0016064A"/>
    <w:rsid w:val="001628B6"/>
    <w:rsid w:val="00164077"/>
    <w:rsid w:val="00164191"/>
    <w:rsid w:val="00166DF3"/>
    <w:rsid w:val="0017243C"/>
    <w:rsid w:val="00174858"/>
    <w:rsid w:val="001748AA"/>
    <w:rsid w:val="001773BF"/>
    <w:rsid w:val="00183BD7"/>
    <w:rsid w:val="00187AA4"/>
    <w:rsid w:val="00191685"/>
    <w:rsid w:val="00191BD3"/>
    <w:rsid w:val="00191CF9"/>
    <w:rsid w:val="00191FEC"/>
    <w:rsid w:val="00193F61"/>
    <w:rsid w:val="00196035"/>
    <w:rsid w:val="00196A80"/>
    <w:rsid w:val="001A0D7B"/>
    <w:rsid w:val="001A375F"/>
    <w:rsid w:val="001A5BD2"/>
    <w:rsid w:val="001B3386"/>
    <w:rsid w:val="001B5763"/>
    <w:rsid w:val="001B6A4E"/>
    <w:rsid w:val="001C0CDD"/>
    <w:rsid w:val="001C0CFF"/>
    <w:rsid w:val="001C2EA8"/>
    <w:rsid w:val="001C3E11"/>
    <w:rsid w:val="001C5B1F"/>
    <w:rsid w:val="001D4F52"/>
    <w:rsid w:val="001E2DF5"/>
    <w:rsid w:val="001E784B"/>
    <w:rsid w:val="001F02E2"/>
    <w:rsid w:val="001F1A4F"/>
    <w:rsid w:val="001F48CB"/>
    <w:rsid w:val="001F6962"/>
    <w:rsid w:val="002000A4"/>
    <w:rsid w:val="00202F06"/>
    <w:rsid w:val="00202F49"/>
    <w:rsid w:val="00203E66"/>
    <w:rsid w:val="00204B31"/>
    <w:rsid w:val="00205871"/>
    <w:rsid w:val="00210165"/>
    <w:rsid w:val="0021071F"/>
    <w:rsid w:val="00212AB7"/>
    <w:rsid w:val="00213063"/>
    <w:rsid w:val="002139B7"/>
    <w:rsid w:val="00216C94"/>
    <w:rsid w:val="00217764"/>
    <w:rsid w:val="00225F15"/>
    <w:rsid w:val="00226841"/>
    <w:rsid w:val="002317D8"/>
    <w:rsid w:val="00233886"/>
    <w:rsid w:val="00237C02"/>
    <w:rsid w:val="0024188F"/>
    <w:rsid w:val="00241CC2"/>
    <w:rsid w:val="00243CEB"/>
    <w:rsid w:val="00244168"/>
    <w:rsid w:val="002450C5"/>
    <w:rsid w:val="002472A2"/>
    <w:rsid w:val="002472DB"/>
    <w:rsid w:val="00252182"/>
    <w:rsid w:val="00252B76"/>
    <w:rsid w:val="0025707F"/>
    <w:rsid w:val="002604C2"/>
    <w:rsid w:val="002606F0"/>
    <w:rsid w:val="002619C5"/>
    <w:rsid w:val="002659D6"/>
    <w:rsid w:val="002679ED"/>
    <w:rsid w:val="00271D4C"/>
    <w:rsid w:val="002729F8"/>
    <w:rsid w:val="00274ABD"/>
    <w:rsid w:val="00280A4C"/>
    <w:rsid w:val="002823FC"/>
    <w:rsid w:val="00283CBE"/>
    <w:rsid w:val="0028442E"/>
    <w:rsid w:val="0028554A"/>
    <w:rsid w:val="00285D1D"/>
    <w:rsid w:val="002934D3"/>
    <w:rsid w:val="002944C2"/>
    <w:rsid w:val="0029647B"/>
    <w:rsid w:val="002A07E8"/>
    <w:rsid w:val="002A0CEF"/>
    <w:rsid w:val="002A0DE4"/>
    <w:rsid w:val="002A1146"/>
    <w:rsid w:val="002A1B6E"/>
    <w:rsid w:val="002A4878"/>
    <w:rsid w:val="002A4BC2"/>
    <w:rsid w:val="002A622E"/>
    <w:rsid w:val="002A738D"/>
    <w:rsid w:val="002A7F85"/>
    <w:rsid w:val="002B13F0"/>
    <w:rsid w:val="002B40EB"/>
    <w:rsid w:val="002B653A"/>
    <w:rsid w:val="002C122F"/>
    <w:rsid w:val="002C255F"/>
    <w:rsid w:val="002C2E38"/>
    <w:rsid w:val="002C3097"/>
    <w:rsid w:val="002C5AB0"/>
    <w:rsid w:val="002C7B6F"/>
    <w:rsid w:val="002D0B89"/>
    <w:rsid w:val="002D0FB5"/>
    <w:rsid w:val="002D41D5"/>
    <w:rsid w:val="002D5DF7"/>
    <w:rsid w:val="002D6304"/>
    <w:rsid w:val="002E4009"/>
    <w:rsid w:val="002E61F4"/>
    <w:rsid w:val="002F0B9E"/>
    <w:rsid w:val="002F3FCD"/>
    <w:rsid w:val="002F477F"/>
    <w:rsid w:val="002F5C3D"/>
    <w:rsid w:val="003009FF"/>
    <w:rsid w:val="00300EC9"/>
    <w:rsid w:val="00301E53"/>
    <w:rsid w:val="0030406B"/>
    <w:rsid w:val="0030427F"/>
    <w:rsid w:val="003046B2"/>
    <w:rsid w:val="003051D7"/>
    <w:rsid w:val="00305A76"/>
    <w:rsid w:val="003069F0"/>
    <w:rsid w:val="0031533F"/>
    <w:rsid w:val="00317B55"/>
    <w:rsid w:val="0032255A"/>
    <w:rsid w:val="00322DCD"/>
    <w:rsid w:val="003234BB"/>
    <w:rsid w:val="00324FEA"/>
    <w:rsid w:val="0032748A"/>
    <w:rsid w:val="00330A0D"/>
    <w:rsid w:val="00332CEF"/>
    <w:rsid w:val="00333944"/>
    <w:rsid w:val="00333B47"/>
    <w:rsid w:val="00335287"/>
    <w:rsid w:val="003402C2"/>
    <w:rsid w:val="0034035D"/>
    <w:rsid w:val="003414C5"/>
    <w:rsid w:val="0034352D"/>
    <w:rsid w:val="003462FC"/>
    <w:rsid w:val="00350248"/>
    <w:rsid w:val="00350677"/>
    <w:rsid w:val="00350FCE"/>
    <w:rsid w:val="00352AF4"/>
    <w:rsid w:val="003530C9"/>
    <w:rsid w:val="003535CB"/>
    <w:rsid w:val="003549CB"/>
    <w:rsid w:val="00360925"/>
    <w:rsid w:val="00367276"/>
    <w:rsid w:val="00372C86"/>
    <w:rsid w:val="00373353"/>
    <w:rsid w:val="00374158"/>
    <w:rsid w:val="00375578"/>
    <w:rsid w:val="00375D80"/>
    <w:rsid w:val="00376A00"/>
    <w:rsid w:val="003810C1"/>
    <w:rsid w:val="00382E29"/>
    <w:rsid w:val="00383DE3"/>
    <w:rsid w:val="00387205"/>
    <w:rsid w:val="003920CA"/>
    <w:rsid w:val="00394716"/>
    <w:rsid w:val="00395547"/>
    <w:rsid w:val="0039658A"/>
    <w:rsid w:val="003A0062"/>
    <w:rsid w:val="003A01DE"/>
    <w:rsid w:val="003A3AB5"/>
    <w:rsid w:val="003A57D1"/>
    <w:rsid w:val="003A59C1"/>
    <w:rsid w:val="003A63D0"/>
    <w:rsid w:val="003B13B1"/>
    <w:rsid w:val="003B2AE1"/>
    <w:rsid w:val="003B67F1"/>
    <w:rsid w:val="003C0853"/>
    <w:rsid w:val="003C1A57"/>
    <w:rsid w:val="003C32B6"/>
    <w:rsid w:val="003C5FE0"/>
    <w:rsid w:val="003C63BB"/>
    <w:rsid w:val="003D0379"/>
    <w:rsid w:val="003D5635"/>
    <w:rsid w:val="003E0176"/>
    <w:rsid w:val="003E3D83"/>
    <w:rsid w:val="003E3FB7"/>
    <w:rsid w:val="003E6DB6"/>
    <w:rsid w:val="003F3A66"/>
    <w:rsid w:val="003F7CEF"/>
    <w:rsid w:val="004011F9"/>
    <w:rsid w:val="00401270"/>
    <w:rsid w:val="00401840"/>
    <w:rsid w:val="004028C1"/>
    <w:rsid w:val="004032CC"/>
    <w:rsid w:val="004049AA"/>
    <w:rsid w:val="004052FB"/>
    <w:rsid w:val="00405A3C"/>
    <w:rsid w:val="00411AB3"/>
    <w:rsid w:val="00413724"/>
    <w:rsid w:val="004137C4"/>
    <w:rsid w:val="004219AD"/>
    <w:rsid w:val="00424AFA"/>
    <w:rsid w:val="00430FC8"/>
    <w:rsid w:val="00431EF6"/>
    <w:rsid w:val="00432677"/>
    <w:rsid w:val="00433396"/>
    <w:rsid w:val="00433C49"/>
    <w:rsid w:val="00435CEA"/>
    <w:rsid w:val="00437B86"/>
    <w:rsid w:val="00440181"/>
    <w:rsid w:val="00440FA3"/>
    <w:rsid w:val="00441889"/>
    <w:rsid w:val="004420D2"/>
    <w:rsid w:val="00442120"/>
    <w:rsid w:val="00443740"/>
    <w:rsid w:val="00444DFE"/>
    <w:rsid w:val="00446242"/>
    <w:rsid w:val="00446718"/>
    <w:rsid w:val="00447A01"/>
    <w:rsid w:val="00447DAF"/>
    <w:rsid w:val="0045015E"/>
    <w:rsid w:val="00451379"/>
    <w:rsid w:val="00453EA3"/>
    <w:rsid w:val="00454F02"/>
    <w:rsid w:val="004557D9"/>
    <w:rsid w:val="00455D04"/>
    <w:rsid w:val="00455F98"/>
    <w:rsid w:val="00457E3D"/>
    <w:rsid w:val="004603AB"/>
    <w:rsid w:val="0046115B"/>
    <w:rsid w:val="0046188E"/>
    <w:rsid w:val="004631F0"/>
    <w:rsid w:val="00464F76"/>
    <w:rsid w:val="00471D4F"/>
    <w:rsid w:val="00472314"/>
    <w:rsid w:val="004724E8"/>
    <w:rsid w:val="00472A90"/>
    <w:rsid w:val="00474130"/>
    <w:rsid w:val="00476AA7"/>
    <w:rsid w:val="0048378B"/>
    <w:rsid w:val="004847B0"/>
    <w:rsid w:val="00485EF4"/>
    <w:rsid w:val="00492C53"/>
    <w:rsid w:val="00494535"/>
    <w:rsid w:val="00496189"/>
    <w:rsid w:val="00496A0D"/>
    <w:rsid w:val="004A5248"/>
    <w:rsid w:val="004A5B83"/>
    <w:rsid w:val="004A674F"/>
    <w:rsid w:val="004A6CEF"/>
    <w:rsid w:val="004A7003"/>
    <w:rsid w:val="004B3ACA"/>
    <w:rsid w:val="004B438F"/>
    <w:rsid w:val="004B5394"/>
    <w:rsid w:val="004B7E8C"/>
    <w:rsid w:val="004C05D5"/>
    <w:rsid w:val="004C20D8"/>
    <w:rsid w:val="004C550D"/>
    <w:rsid w:val="004C56C7"/>
    <w:rsid w:val="004C7307"/>
    <w:rsid w:val="004D1CAB"/>
    <w:rsid w:val="004D1CEC"/>
    <w:rsid w:val="004D446D"/>
    <w:rsid w:val="004E03D9"/>
    <w:rsid w:val="004E15A6"/>
    <w:rsid w:val="004E2C06"/>
    <w:rsid w:val="004E40F8"/>
    <w:rsid w:val="004E444B"/>
    <w:rsid w:val="004E4C2F"/>
    <w:rsid w:val="004E6374"/>
    <w:rsid w:val="004E7033"/>
    <w:rsid w:val="004F12F4"/>
    <w:rsid w:val="004F1C85"/>
    <w:rsid w:val="004F3AE1"/>
    <w:rsid w:val="004F6BE5"/>
    <w:rsid w:val="00502113"/>
    <w:rsid w:val="005051BE"/>
    <w:rsid w:val="00507175"/>
    <w:rsid w:val="00510920"/>
    <w:rsid w:val="00512816"/>
    <w:rsid w:val="00513FAD"/>
    <w:rsid w:val="00514EAC"/>
    <w:rsid w:val="00520753"/>
    <w:rsid w:val="005231F7"/>
    <w:rsid w:val="005236B8"/>
    <w:rsid w:val="005251C4"/>
    <w:rsid w:val="00525B88"/>
    <w:rsid w:val="00530B8B"/>
    <w:rsid w:val="00535B4C"/>
    <w:rsid w:val="0054003B"/>
    <w:rsid w:val="0054028E"/>
    <w:rsid w:val="0054359F"/>
    <w:rsid w:val="00545364"/>
    <w:rsid w:val="00546877"/>
    <w:rsid w:val="00550C67"/>
    <w:rsid w:val="00551F81"/>
    <w:rsid w:val="00553283"/>
    <w:rsid w:val="005536C0"/>
    <w:rsid w:val="00554E7B"/>
    <w:rsid w:val="00555D06"/>
    <w:rsid w:val="005577BA"/>
    <w:rsid w:val="005636FB"/>
    <w:rsid w:val="00565CF2"/>
    <w:rsid w:val="0057179C"/>
    <w:rsid w:val="0057334F"/>
    <w:rsid w:val="00574400"/>
    <w:rsid w:val="0057467E"/>
    <w:rsid w:val="0058282B"/>
    <w:rsid w:val="00582EE2"/>
    <w:rsid w:val="00583E4A"/>
    <w:rsid w:val="00585DC2"/>
    <w:rsid w:val="005933BE"/>
    <w:rsid w:val="00593E43"/>
    <w:rsid w:val="00595A30"/>
    <w:rsid w:val="00595D7B"/>
    <w:rsid w:val="00596689"/>
    <w:rsid w:val="00597159"/>
    <w:rsid w:val="005A03E2"/>
    <w:rsid w:val="005A1A4E"/>
    <w:rsid w:val="005A1C7B"/>
    <w:rsid w:val="005A4640"/>
    <w:rsid w:val="005A57D7"/>
    <w:rsid w:val="005A5F9E"/>
    <w:rsid w:val="005B1B40"/>
    <w:rsid w:val="005B255C"/>
    <w:rsid w:val="005B3222"/>
    <w:rsid w:val="005B61CD"/>
    <w:rsid w:val="005B700F"/>
    <w:rsid w:val="005B7CBB"/>
    <w:rsid w:val="005C13E6"/>
    <w:rsid w:val="005C2D55"/>
    <w:rsid w:val="005C33B7"/>
    <w:rsid w:val="005C377B"/>
    <w:rsid w:val="005D1D5B"/>
    <w:rsid w:val="005D2D2E"/>
    <w:rsid w:val="005D3171"/>
    <w:rsid w:val="005D446B"/>
    <w:rsid w:val="005D6500"/>
    <w:rsid w:val="005E3FDE"/>
    <w:rsid w:val="005E4C57"/>
    <w:rsid w:val="005F6727"/>
    <w:rsid w:val="005F6962"/>
    <w:rsid w:val="0060007B"/>
    <w:rsid w:val="00603C2C"/>
    <w:rsid w:val="00603F00"/>
    <w:rsid w:val="006052C6"/>
    <w:rsid w:val="006053FD"/>
    <w:rsid w:val="00606163"/>
    <w:rsid w:val="006069AB"/>
    <w:rsid w:val="00606C6C"/>
    <w:rsid w:val="00611302"/>
    <w:rsid w:val="00613EE7"/>
    <w:rsid w:val="00614279"/>
    <w:rsid w:val="00614C64"/>
    <w:rsid w:val="006153B1"/>
    <w:rsid w:val="00616D32"/>
    <w:rsid w:val="00616E1E"/>
    <w:rsid w:val="0062174C"/>
    <w:rsid w:val="00622B80"/>
    <w:rsid w:val="006241DE"/>
    <w:rsid w:val="00625636"/>
    <w:rsid w:val="00626EDE"/>
    <w:rsid w:val="0063068A"/>
    <w:rsid w:val="00630CA7"/>
    <w:rsid w:val="006348F8"/>
    <w:rsid w:val="00635507"/>
    <w:rsid w:val="0064264D"/>
    <w:rsid w:val="006426D1"/>
    <w:rsid w:val="006443A2"/>
    <w:rsid w:val="00645FDD"/>
    <w:rsid w:val="00651B5E"/>
    <w:rsid w:val="00651CB5"/>
    <w:rsid w:val="00653EDA"/>
    <w:rsid w:val="006561EF"/>
    <w:rsid w:val="006569C1"/>
    <w:rsid w:val="00656C82"/>
    <w:rsid w:val="00661470"/>
    <w:rsid w:val="00663449"/>
    <w:rsid w:val="00667681"/>
    <w:rsid w:val="00667C07"/>
    <w:rsid w:val="00671225"/>
    <w:rsid w:val="00671407"/>
    <w:rsid w:val="00672B9A"/>
    <w:rsid w:val="0067645B"/>
    <w:rsid w:val="00681C76"/>
    <w:rsid w:val="00684CC6"/>
    <w:rsid w:val="00684E21"/>
    <w:rsid w:val="00685D0C"/>
    <w:rsid w:val="00685DE9"/>
    <w:rsid w:val="00690F84"/>
    <w:rsid w:val="006934C4"/>
    <w:rsid w:val="00694244"/>
    <w:rsid w:val="006971FA"/>
    <w:rsid w:val="006A0E0F"/>
    <w:rsid w:val="006A50DC"/>
    <w:rsid w:val="006A5B4C"/>
    <w:rsid w:val="006A647D"/>
    <w:rsid w:val="006C0FFD"/>
    <w:rsid w:val="006C18D8"/>
    <w:rsid w:val="006C264C"/>
    <w:rsid w:val="006C3A37"/>
    <w:rsid w:val="006C3E9C"/>
    <w:rsid w:val="006C521A"/>
    <w:rsid w:val="006C6D72"/>
    <w:rsid w:val="006D06C0"/>
    <w:rsid w:val="006D2EA6"/>
    <w:rsid w:val="006D31B2"/>
    <w:rsid w:val="006D47BF"/>
    <w:rsid w:val="006D4B1A"/>
    <w:rsid w:val="006E018A"/>
    <w:rsid w:val="006E053F"/>
    <w:rsid w:val="006E0AFC"/>
    <w:rsid w:val="006E3197"/>
    <w:rsid w:val="006E4107"/>
    <w:rsid w:val="006E5AAD"/>
    <w:rsid w:val="006E5D06"/>
    <w:rsid w:val="006E640C"/>
    <w:rsid w:val="006E6BDD"/>
    <w:rsid w:val="006F06B2"/>
    <w:rsid w:val="006F08EF"/>
    <w:rsid w:val="006F0A1B"/>
    <w:rsid w:val="006F1680"/>
    <w:rsid w:val="006F365C"/>
    <w:rsid w:val="006F3CB6"/>
    <w:rsid w:val="006F691C"/>
    <w:rsid w:val="006F7A3D"/>
    <w:rsid w:val="00700215"/>
    <w:rsid w:val="00702435"/>
    <w:rsid w:val="00703EB4"/>
    <w:rsid w:val="00712653"/>
    <w:rsid w:val="00712A1B"/>
    <w:rsid w:val="00713ECD"/>
    <w:rsid w:val="00714264"/>
    <w:rsid w:val="007150F0"/>
    <w:rsid w:val="00716FD2"/>
    <w:rsid w:val="00720A9D"/>
    <w:rsid w:val="00721FDE"/>
    <w:rsid w:val="00722C93"/>
    <w:rsid w:val="0073086E"/>
    <w:rsid w:val="00733FE3"/>
    <w:rsid w:val="00737EB2"/>
    <w:rsid w:val="00740C1C"/>
    <w:rsid w:val="007418B4"/>
    <w:rsid w:val="00742561"/>
    <w:rsid w:val="00744B1D"/>
    <w:rsid w:val="0074584E"/>
    <w:rsid w:val="00746D83"/>
    <w:rsid w:val="00751C94"/>
    <w:rsid w:val="0075344F"/>
    <w:rsid w:val="00757D4A"/>
    <w:rsid w:val="0076277B"/>
    <w:rsid w:val="00762956"/>
    <w:rsid w:val="0076666A"/>
    <w:rsid w:val="00772F3C"/>
    <w:rsid w:val="007826BB"/>
    <w:rsid w:val="00783042"/>
    <w:rsid w:val="0078384A"/>
    <w:rsid w:val="00783D94"/>
    <w:rsid w:val="00784D32"/>
    <w:rsid w:val="00787731"/>
    <w:rsid w:val="00787C9A"/>
    <w:rsid w:val="00793524"/>
    <w:rsid w:val="0079554C"/>
    <w:rsid w:val="00796BA3"/>
    <w:rsid w:val="00797602"/>
    <w:rsid w:val="0079760A"/>
    <w:rsid w:val="00797791"/>
    <w:rsid w:val="00797C21"/>
    <w:rsid w:val="00797F2E"/>
    <w:rsid w:val="007A0E1B"/>
    <w:rsid w:val="007A1785"/>
    <w:rsid w:val="007A3421"/>
    <w:rsid w:val="007A5C17"/>
    <w:rsid w:val="007A7A62"/>
    <w:rsid w:val="007B1DF9"/>
    <w:rsid w:val="007B22C1"/>
    <w:rsid w:val="007B3111"/>
    <w:rsid w:val="007C064B"/>
    <w:rsid w:val="007C2550"/>
    <w:rsid w:val="007C3916"/>
    <w:rsid w:val="007E5090"/>
    <w:rsid w:val="007E5633"/>
    <w:rsid w:val="007E7900"/>
    <w:rsid w:val="007E7CF1"/>
    <w:rsid w:val="007F0CF7"/>
    <w:rsid w:val="007F2A83"/>
    <w:rsid w:val="007F7AB9"/>
    <w:rsid w:val="008001F8"/>
    <w:rsid w:val="008025C2"/>
    <w:rsid w:val="008053EA"/>
    <w:rsid w:val="008062F9"/>
    <w:rsid w:val="00810A9D"/>
    <w:rsid w:val="00812F13"/>
    <w:rsid w:val="00816151"/>
    <w:rsid w:val="008162A8"/>
    <w:rsid w:val="008176B5"/>
    <w:rsid w:val="0081797E"/>
    <w:rsid w:val="008211A2"/>
    <w:rsid w:val="0082232B"/>
    <w:rsid w:val="00824031"/>
    <w:rsid w:val="00826C27"/>
    <w:rsid w:val="008303B9"/>
    <w:rsid w:val="00832F4C"/>
    <w:rsid w:val="00833A0D"/>
    <w:rsid w:val="00842EEF"/>
    <w:rsid w:val="00845804"/>
    <w:rsid w:val="00845B30"/>
    <w:rsid w:val="00846439"/>
    <w:rsid w:val="00850F90"/>
    <w:rsid w:val="00853C97"/>
    <w:rsid w:val="008613F1"/>
    <w:rsid w:val="0086349D"/>
    <w:rsid w:val="00864246"/>
    <w:rsid w:val="00867C9C"/>
    <w:rsid w:val="00867E62"/>
    <w:rsid w:val="00867F4D"/>
    <w:rsid w:val="00871088"/>
    <w:rsid w:val="0087236B"/>
    <w:rsid w:val="008727E3"/>
    <w:rsid w:val="00873CAE"/>
    <w:rsid w:val="008751BE"/>
    <w:rsid w:val="00875857"/>
    <w:rsid w:val="00876FD5"/>
    <w:rsid w:val="00877B19"/>
    <w:rsid w:val="00882150"/>
    <w:rsid w:val="008831BE"/>
    <w:rsid w:val="0088357C"/>
    <w:rsid w:val="00887564"/>
    <w:rsid w:val="00887EC6"/>
    <w:rsid w:val="00890D59"/>
    <w:rsid w:val="008912D0"/>
    <w:rsid w:val="0089161A"/>
    <w:rsid w:val="00893335"/>
    <w:rsid w:val="00894007"/>
    <w:rsid w:val="008952DE"/>
    <w:rsid w:val="008954DB"/>
    <w:rsid w:val="00897984"/>
    <w:rsid w:val="00897A9C"/>
    <w:rsid w:val="008A3318"/>
    <w:rsid w:val="008A3FF7"/>
    <w:rsid w:val="008A4CBB"/>
    <w:rsid w:val="008B0148"/>
    <w:rsid w:val="008B09E1"/>
    <w:rsid w:val="008B1AB2"/>
    <w:rsid w:val="008B2978"/>
    <w:rsid w:val="008B3A93"/>
    <w:rsid w:val="008B6B36"/>
    <w:rsid w:val="008C0980"/>
    <w:rsid w:val="008C61BC"/>
    <w:rsid w:val="008D09D7"/>
    <w:rsid w:val="008D0BC3"/>
    <w:rsid w:val="008D2FA3"/>
    <w:rsid w:val="008D4422"/>
    <w:rsid w:val="008D4731"/>
    <w:rsid w:val="008D7952"/>
    <w:rsid w:val="008E0363"/>
    <w:rsid w:val="008E1CF8"/>
    <w:rsid w:val="008E43EA"/>
    <w:rsid w:val="008F02BA"/>
    <w:rsid w:val="008F0784"/>
    <w:rsid w:val="008F1A83"/>
    <w:rsid w:val="008F3030"/>
    <w:rsid w:val="008F3F17"/>
    <w:rsid w:val="008F40E6"/>
    <w:rsid w:val="008F43D6"/>
    <w:rsid w:val="008F4541"/>
    <w:rsid w:val="008F4FF1"/>
    <w:rsid w:val="008F6E1F"/>
    <w:rsid w:val="008F6F13"/>
    <w:rsid w:val="009005ED"/>
    <w:rsid w:val="00903BE7"/>
    <w:rsid w:val="009077DE"/>
    <w:rsid w:val="00910A4E"/>
    <w:rsid w:val="00910E9A"/>
    <w:rsid w:val="00912529"/>
    <w:rsid w:val="009162D4"/>
    <w:rsid w:val="00920D4B"/>
    <w:rsid w:val="00922951"/>
    <w:rsid w:val="009237FE"/>
    <w:rsid w:val="009359DC"/>
    <w:rsid w:val="00937D28"/>
    <w:rsid w:val="00940A08"/>
    <w:rsid w:val="009418A3"/>
    <w:rsid w:val="00942355"/>
    <w:rsid w:val="00943F2F"/>
    <w:rsid w:val="00944892"/>
    <w:rsid w:val="0094590E"/>
    <w:rsid w:val="00951164"/>
    <w:rsid w:val="00956346"/>
    <w:rsid w:val="00956E42"/>
    <w:rsid w:val="00960209"/>
    <w:rsid w:val="0096024A"/>
    <w:rsid w:val="00962D2C"/>
    <w:rsid w:val="009639CF"/>
    <w:rsid w:val="00965BA9"/>
    <w:rsid w:val="00966640"/>
    <w:rsid w:val="00966B31"/>
    <w:rsid w:val="00967F7C"/>
    <w:rsid w:val="00970825"/>
    <w:rsid w:val="00973F27"/>
    <w:rsid w:val="009764C7"/>
    <w:rsid w:val="009779AA"/>
    <w:rsid w:val="0098091E"/>
    <w:rsid w:val="00980E69"/>
    <w:rsid w:val="00982157"/>
    <w:rsid w:val="009821CC"/>
    <w:rsid w:val="009850BC"/>
    <w:rsid w:val="00987341"/>
    <w:rsid w:val="00991161"/>
    <w:rsid w:val="00991B45"/>
    <w:rsid w:val="00994305"/>
    <w:rsid w:val="00994A5B"/>
    <w:rsid w:val="009950FC"/>
    <w:rsid w:val="00996A5B"/>
    <w:rsid w:val="00996DF7"/>
    <w:rsid w:val="009977EA"/>
    <w:rsid w:val="009A0E24"/>
    <w:rsid w:val="009A6E5F"/>
    <w:rsid w:val="009A6F15"/>
    <w:rsid w:val="009B2F51"/>
    <w:rsid w:val="009B6544"/>
    <w:rsid w:val="009B66F6"/>
    <w:rsid w:val="009B6814"/>
    <w:rsid w:val="009B78AC"/>
    <w:rsid w:val="009C1710"/>
    <w:rsid w:val="009C3860"/>
    <w:rsid w:val="009C39C3"/>
    <w:rsid w:val="009C7E93"/>
    <w:rsid w:val="009D034D"/>
    <w:rsid w:val="009D0538"/>
    <w:rsid w:val="009D12D5"/>
    <w:rsid w:val="009D2365"/>
    <w:rsid w:val="009D38D2"/>
    <w:rsid w:val="009D4742"/>
    <w:rsid w:val="009D49F7"/>
    <w:rsid w:val="009D5149"/>
    <w:rsid w:val="009D549D"/>
    <w:rsid w:val="009D5D7E"/>
    <w:rsid w:val="009E1C17"/>
    <w:rsid w:val="009E1D8D"/>
    <w:rsid w:val="009E2057"/>
    <w:rsid w:val="009E75F2"/>
    <w:rsid w:val="009F16B2"/>
    <w:rsid w:val="009F33C1"/>
    <w:rsid w:val="00A002A3"/>
    <w:rsid w:val="00A00B06"/>
    <w:rsid w:val="00A010A1"/>
    <w:rsid w:val="00A014A1"/>
    <w:rsid w:val="00A0186E"/>
    <w:rsid w:val="00A029B3"/>
    <w:rsid w:val="00A06AFE"/>
    <w:rsid w:val="00A10E73"/>
    <w:rsid w:val="00A126E6"/>
    <w:rsid w:val="00A12B73"/>
    <w:rsid w:val="00A148B5"/>
    <w:rsid w:val="00A14E58"/>
    <w:rsid w:val="00A15BB7"/>
    <w:rsid w:val="00A15F4C"/>
    <w:rsid w:val="00A21410"/>
    <w:rsid w:val="00A2685E"/>
    <w:rsid w:val="00A26A2B"/>
    <w:rsid w:val="00A3205C"/>
    <w:rsid w:val="00A43080"/>
    <w:rsid w:val="00A439F9"/>
    <w:rsid w:val="00A43C0D"/>
    <w:rsid w:val="00A43C46"/>
    <w:rsid w:val="00A43CED"/>
    <w:rsid w:val="00A44559"/>
    <w:rsid w:val="00A44676"/>
    <w:rsid w:val="00A44832"/>
    <w:rsid w:val="00A47579"/>
    <w:rsid w:val="00A50C60"/>
    <w:rsid w:val="00A511E1"/>
    <w:rsid w:val="00A51A0B"/>
    <w:rsid w:val="00A51BB2"/>
    <w:rsid w:val="00A531B1"/>
    <w:rsid w:val="00A540D6"/>
    <w:rsid w:val="00A55404"/>
    <w:rsid w:val="00A55774"/>
    <w:rsid w:val="00A56C15"/>
    <w:rsid w:val="00A57348"/>
    <w:rsid w:val="00A62D44"/>
    <w:rsid w:val="00A6518A"/>
    <w:rsid w:val="00A65341"/>
    <w:rsid w:val="00A65AD4"/>
    <w:rsid w:val="00A67102"/>
    <w:rsid w:val="00A704F8"/>
    <w:rsid w:val="00A71311"/>
    <w:rsid w:val="00A71690"/>
    <w:rsid w:val="00A71A8B"/>
    <w:rsid w:val="00A71B3D"/>
    <w:rsid w:val="00A7771D"/>
    <w:rsid w:val="00A81F25"/>
    <w:rsid w:val="00A82180"/>
    <w:rsid w:val="00A834D7"/>
    <w:rsid w:val="00A902A9"/>
    <w:rsid w:val="00A91462"/>
    <w:rsid w:val="00AA12E9"/>
    <w:rsid w:val="00AA3508"/>
    <w:rsid w:val="00AA6B3E"/>
    <w:rsid w:val="00AA755B"/>
    <w:rsid w:val="00AA7D0F"/>
    <w:rsid w:val="00AB3870"/>
    <w:rsid w:val="00AB3D07"/>
    <w:rsid w:val="00AB3D9E"/>
    <w:rsid w:val="00AB6028"/>
    <w:rsid w:val="00AB7F59"/>
    <w:rsid w:val="00AC2AB6"/>
    <w:rsid w:val="00AC5AC9"/>
    <w:rsid w:val="00AC5CD5"/>
    <w:rsid w:val="00AD2689"/>
    <w:rsid w:val="00AD29CF"/>
    <w:rsid w:val="00AD3303"/>
    <w:rsid w:val="00AD5D81"/>
    <w:rsid w:val="00AE215E"/>
    <w:rsid w:val="00AE240B"/>
    <w:rsid w:val="00AE26DD"/>
    <w:rsid w:val="00AE275B"/>
    <w:rsid w:val="00AE653A"/>
    <w:rsid w:val="00AF3BA2"/>
    <w:rsid w:val="00AF515A"/>
    <w:rsid w:val="00AF64B7"/>
    <w:rsid w:val="00AF6D3A"/>
    <w:rsid w:val="00B00C2F"/>
    <w:rsid w:val="00B04E0E"/>
    <w:rsid w:val="00B07FF1"/>
    <w:rsid w:val="00B10E06"/>
    <w:rsid w:val="00B12C6E"/>
    <w:rsid w:val="00B14E6A"/>
    <w:rsid w:val="00B16A2E"/>
    <w:rsid w:val="00B22198"/>
    <w:rsid w:val="00B23D32"/>
    <w:rsid w:val="00B2610B"/>
    <w:rsid w:val="00B30D29"/>
    <w:rsid w:val="00B324BA"/>
    <w:rsid w:val="00B3313F"/>
    <w:rsid w:val="00B34507"/>
    <w:rsid w:val="00B34789"/>
    <w:rsid w:val="00B414E6"/>
    <w:rsid w:val="00B41AA5"/>
    <w:rsid w:val="00B42F5C"/>
    <w:rsid w:val="00B43DDC"/>
    <w:rsid w:val="00B450A8"/>
    <w:rsid w:val="00B563E1"/>
    <w:rsid w:val="00B57AF3"/>
    <w:rsid w:val="00B734AC"/>
    <w:rsid w:val="00B743F0"/>
    <w:rsid w:val="00B77520"/>
    <w:rsid w:val="00B81E12"/>
    <w:rsid w:val="00B8787F"/>
    <w:rsid w:val="00B90306"/>
    <w:rsid w:val="00B9123C"/>
    <w:rsid w:val="00B923FD"/>
    <w:rsid w:val="00B92AD3"/>
    <w:rsid w:val="00B965CC"/>
    <w:rsid w:val="00B96855"/>
    <w:rsid w:val="00B96E91"/>
    <w:rsid w:val="00BA040D"/>
    <w:rsid w:val="00BA1FA8"/>
    <w:rsid w:val="00BA23ED"/>
    <w:rsid w:val="00BB1465"/>
    <w:rsid w:val="00BB273A"/>
    <w:rsid w:val="00BB2ECA"/>
    <w:rsid w:val="00BB59BF"/>
    <w:rsid w:val="00BB7402"/>
    <w:rsid w:val="00BC062B"/>
    <w:rsid w:val="00BC23BF"/>
    <w:rsid w:val="00BC5187"/>
    <w:rsid w:val="00BC52BC"/>
    <w:rsid w:val="00BC5547"/>
    <w:rsid w:val="00BC597D"/>
    <w:rsid w:val="00BC5C3C"/>
    <w:rsid w:val="00BD1E4B"/>
    <w:rsid w:val="00BD1F9B"/>
    <w:rsid w:val="00BD42C6"/>
    <w:rsid w:val="00BD4A6A"/>
    <w:rsid w:val="00BE0A1F"/>
    <w:rsid w:val="00BE274F"/>
    <w:rsid w:val="00BE64C1"/>
    <w:rsid w:val="00BF453C"/>
    <w:rsid w:val="00BF5DFB"/>
    <w:rsid w:val="00BF6F0F"/>
    <w:rsid w:val="00C055ED"/>
    <w:rsid w:val="00C06602"/>
    <w:rsid w:val="00C067DB"/>
    <w:rsid w:val="00C12DE0"/>
    <w:rsid w:val="00C13346"/>
    <w:rsid w:val="00C13F96"/>
    <w:rsid w:val="00C1476C"/>
    <w:rsid w:val="00C14EBA"/>
    <w:rsid w:val="00C16E84"/>
    <w:rsid w:val="00C2042A"/>
    <w:rsid w:val="00C22FC7"/>
    <w:rsid w:val="00C25798"/>
    <w:rsid w:val="00C25B1D"/>
    <w:rsid w:val="00C25C00"/>
    <w:rsid w:val="00C33EDB"/>
    <w:rsid w:val="00C36A2D"/>
    <w:rsid w:val="00C37C87"/>
    <w:rsid w:val="00C45537"/>
    <w:rsid w:val="00C4591B"/>
    <w:rsid w:val="00C509D8"/>
    <w:rsid w:val="00C5386D"/>
    <w:rsid w:val="00C54AB5"/>
    <w:rsid w:val="00C54EE9"/>
    <w:rsid w:val="00C613F0"/>
    <w:rsid w:val="00C667CE"/>
    <w:rsid w:val="00C67165"/>
    <w:rsid w:val="00C7289B"/>
    <w:rsid w:val="00C729F7"/>
    <w:rsid w:val="00C761D7"/>
    <w:rsid w:val="00C76692"/>
    <w:rsid w:val="00C77070"/>
    <w:rsid w:val="00C77810"/>
    <w:rsid w:val="00C81C45"/>
    <w:rsid w:val="00C84E60"/>
    <w:rsid w:val="00C85166"/>
    <w:rsid w:val="00C85FB3"/>
    <w:rsid w:val="00C90C1C"/>
    <w:rsid w:val="00C92D4C"/>
    <w:rsid w:val="00C953B2"/>
    <w:rsid w:val="00C96868"/>
    <w:rsid w:val="00C96A47"/>
    <w:rsid w:val="00C96AAC"/>
    <w:rsid w:val="00C975D7"/>
    <w:rsid w:val="00CA11F9"/>
    <w:rsid w:val="00CA1B36"/>
    <w:rsid w:val="00CA1FD7"/>
    <w:rsid w:val="00CA374C"/>
    <w:rsid w:val="00CA4813"/>
    <w:rsid w:val="00CA79C0"/>
    <w:rsid w:val="00CB2153"/>
    <w:rsid w:val="00CB548C"/>
    <w:rsid w:val="00CB6789"/>
    <w:rsid w:val="00CB6A21"/>
    <w:rsid w:val="00CC0166"/>
    <w:rsid w:val="00CC3BC3"/>
    <w:rsid w:val="00CC4CA4"/>
    <w:rsid w:val="00CC5BF2"/>
    <w:rsid w:val="00CC6491"/>
    <w:rsid w:val="00CC6FD3"/>
    <w:rsid w:val="00CC7C13"/>
    <w:rsid w:val="00CD19F6"/>
    <w:rsid w:val="00CD2D27"/>
    <w:rsid w:val="00CD4A32"/>
    <w:rsid w:val="00CD53B1"/>
    <w:rsid w:val="00CD59D5"/>
    <w:rsid w:val="00CD6103"/>
    <w:rsid w:val="00CD64F4"/>
    <w:rsid w:val="00CD7024"/>
    <w:rsid w:val="00CE3BDC"/>
    <w:rsid w:val="00CE5852"/>
    <w:rsid w:val="00CF0FD8"/>
    <w:rsid w:val="00CF1083"/>
    <w:rsid w:val="00CF31C8"/>
    <w:rsid w:val="00CF3DF4"/>
    <w:rsid w:val="00CF3F12"/>
    <w:rsid w:val="00CF5D33"/>
    <w:rsid w:val="00CF5FD6"/>
    <w:rsid w:val="00CF6AEF"/>
    <w:rsid w:val="00CF6D2E"/>
    <w:rsid w:val="00CF6E6D"/>
    <w:rsid w:val="00CF748A"/>
    <w:rsid w:val="00CF7A28"/>
    <w:rsid w:val="00CF7E67"/>
    <w:rsid w:val="00D00A26"/>
    <w:rsid w:val="00D02243"/>
    <w:rsid w:val="00D02875"/>
    <w:rsid w:val="00D03509"/>
    <w:rsid w:val="00D03E86"/>
    <w:rsid w:val="00D07485"/>
    <w:rsid w:val="00D16922"/>
    <w:rsid w:val="00D17471"/>
    <w:rsid w:val="00D25297"/>
    <w:rsid w:val="00D254D3"/>
    <w:rsid w:val="00D25AEE"/>
    <w:rsid w:val="00D25B83"/>
    <w:rsid w:val="00D42301"/>
    <w:rsid w:val="00D438A2"/>
    <w:rsid w:val="00D44682"/>
    <w:rsid w:val="00D45280"/>
    <w:rsid w:val="00D50D14"/>
    <w:rsid w:val="00D52EBC"/>
    <w:rsid w:val="00D62F5D"/>
    <w:rsid w:val="00D709B3"/>
    <w:rsid w:val="00D71D91"/>
    <w:rsid w:val="00D730AF"/>
    <w:rsid w:val="00D8162B"/>
    <w:rsid w:val="00D82C80"/>
    <w:rsid w:val="00D83FD0"/>
    <w:rsid w:val="00D844AA"/>
    <w:rsid w:val="00D8618F"/>
    <w:rsid w:val="00D91D24"/>
    <w:rsid w:val="00D964C7"/>
    <w:rsid w:val="00DA504C"/>
    <w:rsid w:val="00DA6656"/>
    <w:rsid w:val="00DB0997"/>
    <w:rsid w:val="00DB0B21"/>
    <w:rsid w:val="00DB1006"/>
    <w:rsid w:val="00DB1B8C"/>
    <w:rsid w:val="00DB268D"/>
    <w:rsid w:val="00DB5D66"/>
    <w:rsid w:val="00DB771D"/>
    <w:rsid w:val="00DC2E98"/>
    <w:rsid w:val="00DC3BFB"/>
    <w:rsid w:val="00DC5A12"/>
    <w:rsid w:val="00DC66EB"/>
    <w:rsid w:val="00DC6EAB"/>
    <w:rsid w:val="00DD2FA5"/>
    <w:rsid w:val="00DD359B"/>
    <w:rsid w:val="00DD3EFE"/>
    <w:rsid w:val="00DD7A00"/>
    <w:rsid w:val="00DE356B"/>
    <w:rsid w:val="00DF1E74"/>
    <w:rsid w:val="00DF472F"/>
    <w:rsid w:val="00DF57B0"/>
    <w:rsid w:val="00E01C9C"/>
    <w:rsid w:val="00E043F2"/>
    <w:rsid w:val="00E14E34"/>
    <w:rsid w:val="00E161DF"/>
    <w:rsid w:val="00E168CC"/>
    <w:rsid w:val="00E16C2F"/>
    <w:rsid w:val="00E17D41"/>
    <w:rsid w:val="00E2636C"/>
    <w:rsid w:val="00E37E7F"/>
    <w:rsid w:val="00E4132F"/>
    <w:rsid w:val="00E4183B"/>
    <w:rsid w:val="00E42F6D"/>
    <w:rsid w:val="00E43294"/>
    <w:rsid w:val="00E44FF6"/>
    <w:rsid w:val="00E472DF"/>
    <w:rsid w:val="00E5056F"/>
    <w:rsid w:val="00E50729"/>
    <w:rsid w:val="00E524BD"/>
    <w:rsid w:val="00E56B65"/>
    <w:rsid w:val="00E605BE"/>
    <w:rsid w:val="00E700BA"/>
    <w:rsid w:val="00E71B2E"/>
    <w:rsid w:val="00E751C3"/>
    <w:rsid w:val="00E75CBB"/>
    <w:rsid w:val="00E7699A"/>
    <w:rsid w:val="00E82A10"/>
    <w:rsid w:val="00E85EC3"/>
    <w:rsid w:val="00E86324"/>
    <w:rsid w:val="00E8704A"/>
    <w:rsid w:val="00E87E56"/>
    <w:rsid w:val="00E92365"/>
    <w:rsid w:val="00E96A2F"/>
    <w:rsid w:val="00E97965"/>
    <w:rsid w:val="00EA11B5"/>
    <w:rsid w:val="00EA181B"/>
    <w:rsid w:val="00EA19ED"/>
    <w:rsid w:val="00EA3DCC"/>
    <w:rsid w:val="00EB3979"/>
    <w:rsid w:val="00EB7CD9"/>
    <w:rsid w:val="00EC0F55"/>
    <w:rsid w:val="00EC2A3B"/>
    <w:rsid w:val="00EC304A"/>
    <w:rsid w:val="00EC3B69"/>
    <w:rsid w:val="00EC4564"/>
    <w:rsid w:val="00ED009C"/>
    <w:rsid w:val="00ED6285"/>
    <w:rsid w:val="00ED6AFC"/>
    <w:rsid w:val="00EE0578"/>
    <w:rsid w:val="00EE31C6"/>
    <w:rsid w:val="00EE3403"/>
    <w:rsid w:val="00EE4951"/>
    <w:rsid w:val="00EE6F96"/>
    <w:rsid w:val="00EF1710"/>
    <w:rsid w:val="00EF259A"/>
    <w:rsid w:val="00EF38FE"/>
    <w:rsid w:val="00EF3EAC"/>
    <w:rsid w:val="00EF6102"/>
    <w:rsid w:val="00EF6111"/>
    <w:rsid w:val="00EF6485"/>
    <w:rsid w:val="00EF6D0D"/>
    <w:rsid w:val="00F00511"/>
    <w:rsid w:val="00F00E88"/>
    <w:rsid w:val="00F050B2"/>
    <w:rsid w:val="00F073ED"/>
    <w:rsid w:val="00F07930"/>
    <w:rsid w:val="00F07E62"/>
    <w:rsid w:val="00F1028F"/>
    <w:rsid w:val="00F14577"/>
    <w:rsid w:val="00F15A16"/>
    <w:rsid w:val="00F20EDE"/>
    <w:rsid w:val="00F2371B"/>
    <w:rsid w:val="00F260B5"/>
    <w:rsid w:val="00F263FE"/>
    <w:rsid w:val="00F41F22"/>
    <w:rsid w:val="00F435F0"/>
    <w:rsid w:val="00F47B42"/>
    <w:rsid w:val="00F523B3"/>
    <w:rsid w:val="00F55111"/>
    <w:rsid w:val="00F55218"/>
    <w:rsid w:val="00F565FC"/>
    <w:rsid w:val="00F61B3D"/>
    <w:rsid w:val="00F63815"/>
    <w:rsid w:val="00F65978"/>
    <w:rsid w:val="00F701DB"/>
    <w:rsid w:val="00F760D9"/>
    <w:rsid w:val="00F763DD"/>
    <w:rsid w:val="00F76587"/>
    <w:rsid w:val="00F77218"/>
    <w:rsid w:val="00F7732B"/>
    <w:rsid w:val="00F778BC"/>
    <w:rsid w:val="00F82A05"/>
    <w:rsid w:val="00F83321"/>
    <w:rsid w:val="00F84462"/>
    <w:rsid w:val="00F84577"/>
    <w:rsid w:val="00F848DD"/>
    <w:rsid w:val="00F852A7"/>
    <w:rsid w:val="00F92AC0"/>
    <w:rsid w:val="00F930C4"/>
    <w:rsid w:val="00F9352D"/>
    <w:rsid w:val="00F95A81"/>
    <w:rsid w:val="00F96E8E"/>
    <w:rsid w:val="00F9789E"/>
    <w:rsid w:val="00FA0AB0"/>
    <w:rsid w:val="00FA16E3"/>
    <w:rsid w:val="00FA59E3"/>
    <w:rsid w:val="00FA7186"/>
    <w:rsid w:val="00FA7455"/>
    <w:rsid w:val="00FA77F4"/>
    <w:rsid w:val="00FB4D3B"/>
    <w:rsid w:val="00FB5937"/>
    <w:rsid w:val="00FC03B0"/>
    <w:rsid w:val="00FC0D51"/>
    <w:rsid w:val="00FC1155"/>
    <w:rsid w:val="00FC29C0"/>
    <w:rsid w:val="00FC2EC8"/>
    <w:rsid w:val="00FC72BA"/>
    <w:rsid w:val="00FD2187"/>
    <w:rsid w:val="00FD4A65"/>
    <w:rsid w:val="00FD5C5B"/>
    <w:rsid w:val="00FE1294"/>
    <w:rsid w:val="00FE395E"/>
    <w:rsid w:val="00FE6928"/>
    <w:rsid w:val="00FF2525"/>
    <w:rsid w:val="00FF314F"/>
    <w:rsid w:val="00FF3D1D"/>
    <w:rsid w:val="00FF538E"/>
    <w:rsid w:val="00FF7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13F"/>
    <w:pPr>
      <w:widowControl w:val="0"/>
      <w:jc w:val="center"/>
    </w:pPr>
    <w:rPr>
      <w:rFonts w:ascii="Times New Roman" w:eastAsia="Times New Roman" w:hAnsi="Times New Roman"/>
      <w:b/>
      <w:bCs/>
      <w:i/>
      <w:iCs/>
      <w:sz w:val="28"/>
      <w:szCs w:val="28"/>
    </w:rPr>
  </w:style>
  <w:style w:type="paragraph" w:styleId="1">
    <w:name w:val="heading 1"/>
    <w:basedOn w:val="a"/>
    <w:next w:val="a"/>
    <w:link w:val="10"/>
    <w:uiPriority w:val="99"/>
    <w:qFormat/>
    <w:rsid w:val="00714264"/>
    <w:pPr>
      <w:keepNext/>
      <w:keepLines/>
      <w:spacing w:before="240"/>
      <w:outlineLvl w:val="0"/>
    </w:pPr>
    <w:rPr>
      <w:rFonts w:ascii="Calibri Light" w:hAnsi="Calibri Light"/>
      <w:color w:val="2E74B5"/>
      <w:sz w:val="32"/>
      <w:szCs w:val="32"/>
    </w:rPr>
  </w:style>
  <w:style w:type="paragraph" w:styleId="2">
    <w:name w:val="heading 2"/>
    <w:basedOn w:val="a"/>
    <w:next w:val="a"/>
    <w:link w:val="21"/>
    <w:uiPriority w:val="99"/>
    <w:qFormat/>
    <w:rsid w:val="000007EC"/>
    <w:pPr>
      <w:keepNext/>
      <w:keepLines/>
      <w:widowControl/>
      <w:spacing w:before="200" w:line="276" w:lineRule="auto"/>
      <w:jc w:val="left"/>
      <w:outlineLvl w:val="1"/>
    </w:pPr>
    <w:rPr>
      <w:rFonts w:ascii="Cambria" w:hAnsi="Cambria"/>
      <w:i w:val="0"/>
      <w:iCs w:val="0"/>
      <w:color w:val="4F81BD"/>
      <w:sz w:val="26"/>
      <w:szCs w:val="26"/>
    </w:rPr>
  </w:style>
  <w:style w:type="paragraph" w:styleId="4">
    <w:name w:val="heading 4"/>
    <w:basedOn w:val="a"/>
    <w:next w:val="a"/>
    <w:link w:val="40"/>
    <w:uiPriority w:val="99"/>
    <w:qFormat/>
    <w:rsid w:val="0028442E"/>
    <w:pPr>
      <w:keepNext/>
      <w:keepLines/>
      <w:spacing w:before="40"/>
      <w:outlineLvl w:val="3"/>
    </w:pPr>
    <w:rPr>
      <w:rFonts w:ascii="Calibri Light" w:hAnsi="Calibri Light"/>
      <w:i w:val="0"/>
      <w:iCs w:val="0"/>
      <w:color w:val="2E74B5"/>
    </w:rPr>
  </w:style>
  <w:style w:type="paragraph" w:styleId="6">
    <w:name w:val="heading 6"/>
    <w:basedOn w:val="a"/>
    <w:next w:val="a"/>
    <w:link w:val="60"/>
    <w:uiPriority w:val="99"/>
    <w:qFormat/>
    <w:rsid w:val="00864246"/>
    <w:pPr>
      <w:keepNext/>
      <w:keepLines/>
      <w:spacing w:before="40"/>
      <w:outlineLvl w:val="5"/>
    </w:pPr>
    <w:rPr>
      <w:rFonts w:ascii="Calibri Light" w:hAnsi="Calibri Light"/>
      <w:color w:val="1F4D78"/>
    </w:rPr>
  </w:style>
  <w:style w:type="paragraph" w:styleId="7">
    <w:name w:val="heading 7"/>
    <w:basedOn w:val="a"/>
    <w:next w:val="a"/>
    <w:link w:val="70"/>
    <w:uiPriority w:val="99"/>
    <w:qFormat/>
    <w:rsid w:val="00685DE9"/>
    <w:pPr>
      <w:keepNext/>
      <w:keepLines/>
      <w:spacing w:before="40"/>
      <w:outlineLvl w:val="6"/>
    </w:pPr>
    <w:rPr>
      <w:rFonts w:ascii="Calibri Light" w:hAnsi="Calibri Light"/>
      <w:i w:val="0"/>
      <w:iCs w:val="0"/>
      <w:color w:val="1F4D7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4264"/>
    <w:rPr>
      <w:rFonts w:ascii="Calibri Light" w:hAnsi="Calibri Light" w:cs="Times New Roman"/>
      <w:b/>
      <w:bCs/>
      <w:i/>
      <w:iCs/>
      <w:color w:val="2E74B5"/>
      <w:sz w:val="32"/>
      <w:szCs w:val="32"/>
      <w:lang w:eastAsia="ru-RU"/>
    </w:rPr>
  </w:style>
  <w:style w:type="character" w:customStyle="1" w:styleId="21">
    <w:name w:val="Заголовок 2 Знак1"/>
    <w:basedOn w:val="a0"/>
    <w:link w:val="2"/>
    <w:uiPriority w:val="99"/>
    <w:locked/>
    <w:rsid w:val="000007EC"/>
    <w:rPr>
      <w:rFonts w:ascii="Cambria" w:hAnsi="Cambria" w:cs="Times New Roman"/>
      <w:b/>
      <w:color w:val="4F81BD"/>
      <w:sz w:val="26"/>
    </w:rPr>
  </w:style>
  <w:style w:type="character" w:customStyle="1" w:styleId="40">
    <w:name w:val="Заголовок 4 Знак"/>
    <w:basedOn w:val="a0"/>
    <w:link w:val="4"/>
    <w:uiPriority w:val="99"/>
    <w:semiHidden/>
    <w:locked/>
    <w:rsid w:val="0028442E"/>
    <w:rPr>
      <w:rFonts w:ascii="Calibri Light" w:hAnsi="Calibri Light" w:cs="Times New Roman"/>
      <w:b/>
      <w:bCs/>
      <w:color w:val="2E74B5"/>
      <w:sz w:val="28"/>
      <w:szCs w:val="28"/>
      <w:lang w:eastAsia="ru-RU"/>
    </w:rPr>
  </w:style>
  <w:style w:type="character" w:customStyle="1" w:styleId="60">
    <w:name w:val="Заголовок 6 Знак"/>
    <w:basedOn w:val="a0"/>
    <w:link w:val="6"/>
    <w:uiPriority w:val="99"/>
    <w:semiHidden/>
    <w:locked/>
    <w:rsid w:val="00864246"/>
    <w:rPr>
      <w:rFonts w:ascii="Calibri Light" w:hAnsi="Calibri Light" w:cs="Times New Roman"/>
      <w:b/>
      <w:bCs/>
      <w:i/>
      <w:iCs/>
      <w:color w:val="1F4D78"/>
      <w:sz w:val="28"/>
      <w:szCs w:val="28"/>
      <w:lang w:eastAsia="ru-RU"/>
    </w:rPr>
  </w:style>
  <w:style w:type="character" w:customStyle="1" w:styleId="70">
    <w:name w:val="Заголовок 7 Знак"/>
    <w:basedOn w:val="a0"/>
    <w:link w:val="7"/>
    <w:uiPriority w:val="99"/>
    <w:semiHidden/>
    <w:locked/>
    <w:rsid w:val="00685DE9"/>
    <w:rPr>
      <w:rFonts w:ascii="Calibri Light" w:hAnsi="Calibri Light" w:cs="Times New Roman"/>
      <w:b/>
      <w:bCs/>
      <w:color w:val="1F4D78"/>
      <w:sz w:val="28"/>
      <w:szCs w:val="28"/>
      <w:lang w:eastAsia="ru-RU"/>
    </w:rPr>
  </w:style>
  <w:style w:type="paragraph" w:styleId="a3">
    <w:name w:val="Title"/>
    <w:basedOn w:val="a"/>
    <w:next w:val="a"/>
    <w:link w:val="a4"/>
    <w:uiPriority w:val="99"/>
    <w:qFormat/>
    <w:rsid w:val="000007EC"/>
    <w:pPr>
      <w:contextualSpacing/>
    </w:pPr>
    <w:rPr>
      <w:rFonts w:ascii="Calibri Light" w:hAnsi="Calibri Light"/>
      <w:spacing w:val="-10"/>
      <w:kern w:val="28"/>
      <w:sz w:val="56"/>
      <w:szCs w:val="56"/>
    </w:rPr>
  </w:style>
  <w:style w:type="character" w:customStyle="1" w:styleId="a4">
    <w:name w:val="Название Знак"/>
    <w:basedOn w:val="a0"/>
    <w:link w:val="a3"/>
    <w:uiPriority w:val="99"/>
    <w:locked/>
    <w:rsid w:val="000007EC"/>
    <w:rPr>
      <w:rFonts w:ascii="Calibri Light" w:hAnsi="Calibri Light" w:cs="Times New Roman"/>
      <w:spacing w:val="-10"/>
      <w:kern w:val="28"/>
      <w:sz w:val="56"/>
      <w:szCs w:val="56"/>
    </w:rPr>
  </w:style>
  <w:style w:type="character" w:customStyle="1" w:styleId="20">
    <w:name w:val="Заголовок 2 Знак"/>
    <w:basedOn w:val="a0"/>
    <w:uiPriority w:val="99"/>
    <w:rsid w:val="000007EC"/>
    <w:rPr>
      <w:rFonts w:ascii="Calibri Light" w:hAnsi="Calibri Light" w:cs="Times New Roman"/>
      <w:b/>
      <w:bCs/>
      <w:i/>
      <w:iCs/>
      <w:color w:val="2E74B5"/>
      <w:sz w:val="26"/>
      <w:szCs w:val="26"/>
      <w:lang w:eastAsia="ru-RU"/>
    </w:rPr>
  </w:style>
  <w:style w:type="character" w:styleId="a5">
    <w:name w:val="Hyperlink"/>
    <w:basedOn w:val="a0"/>
    <w:uiPriority w:val="99"/>
    <w:rsid w:val="000007EC"/>
    <w:rPr>
      <w:rFonts w:cs="Times New Roman"/>
      <w:color w:val="0000FF"/>
      <w:u w:val="single"/>
    </w:rPr>
  </w:style>
  <w:style w:type="paragraph" w:customStyle="1" w:styleId="BodyText1">
    <w:name w:val="Body Text1"/>
    <w:basedOn w:val="a"/>
    <w:uiPriority w:val="99"/>
    <w:rsid w:val="000007EC"/>
    <w:pPr>
      <w:widowControl/>
      <w:jc w:val="left"/>
    </w:pPr>
    <w:rPr>
      <w:rFonts w:ascii="KZ Times New Roman" w:hAnsi="KZ Times New Roman" w:cs="KZ Times New Roman"/>
      <w:b w:val="0"/>
      <w:bCs w:val="0"/>
      <w:i w:val="0"/>
      <w:iCs w:val="0"/>
    </w:rPr>
  </w:style>
  <w:style w:type="paragraph" w:customStyle="1" w:styleId="a6">
    <w:name w:val="Готовый"/>
    <w:basedOn w:val="a"/>
    <w:rsid w:val="000007E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7">
    <w:name w:val="footer"/>
    <w:basedOn w:val="a"/>
    <w:link w:val="a8"/>
    <w:uiPriority w:val="99"/>
    <w:rsid w:val="000007EC"/>
    <w:pPr>
      <w:tabs>
        <w:tab w:val="center" w:pos="4677"/>
        <w:tab w:val="right" w:pos="9355"/>
      </w:tabs>
    </w:pPr>
  </w:style>
  <w:style w:type="character" w:customStyle="1" w:styleId="a8">
    <w:name w:val="Нижний колонтитул Знак"/>
    <w:basedOn w:val="a0"/>
    <w:link w:val="a7"/>
    <w:uiPriority w:val="99"/>
    <w:locked/>
    <w:rsid w:val="000007EC"/>
    <w:rPr>
      <w:rFonts w:ascii="Times New Roman" w:hAnsi="Times New Roman" w:cs="Times New Roman"/>
      <w:b/>
      <w:bCs/>
      <w:i/>
      <w:iCs/>
      <w:sz w:val="28"/>
      <w:szCs w:val="28"/>
    </w:rPr>
  </w:style>
  <w:style w:type="character" w:styleId="a9">
    <w:name w:val="page number"/>
    <w:basedOn w:val="a0"/>
    <w:uiPriority w:val="99"/>
    <w:rsid w:val="000007EC"/>
    <w:rPr>
      <w:rFonts w:cs="Times New Roman"/>
    </w:rPr>
  </w:style>
  <w:style w:type="paragraph" w:styleId="aa">
    <w:name w:val="List Paragraph"/>
    <w:basedOn w:val="a"/>
    <w:uiPriority w:val="99"/>
    <w:qFormat/>
    <w:rsid w:val="00B3313F"/>
    <w:pPr>
      <w:ind w:left="720"/>
      <w:contextualSpacing/>
    </w:pPr>
  </w:style>
  <w:style w:type="paragraph" w:styleId="22">
    <w:name w:val="Body Text 2"/>
    <w:basedOn w:val="a"/>
    <w:link w:val="23"/>
    <w:uiPriority w:val="99"/>
    <w:semiHidden/>
    <w:rsid w:val="009077DE"/>
    <w:pPr>
      <w:spacing w:after="120" w:line="480" w:lineRule="auto"/>
    </w:pPr>
  </w:style>
  <w:style w:type="character" w:customStyle="1" w:styleId="23">
    <w:name w:val="Основной текст 2 Знак"/>
    <w:basedOn w:val="a0"/>
    <w:link w:val="22"/>
    <w:uiPriority w:val="99"/>
    <w:semiHidden/>
    <w:locked/>
    <w:rsid w:val="009077DE"/>
    <w:rPr>
      <w:rFonts w:ascii="Times New Roman" w:hAnsi="Times New Roman" w:cs="Times New Roman"/>
      <w:b/>
      <w:bCs/>
      <w:i/>
      <w:iCs/>
      <w:sz w:val="28"/>
      <w:szCs w:val="28"/>
      <w:lang w:eastAsia="ru-RU"/>
    </w:rPr>
  </w:style>
  <w:style w:type="paragraph" w:styleId="ab">
    <w:name w:val="Normal (Web)"/>
    <w:basedOn w:val="a"/>
    <w:uiPriority w:val="99"/>
    <w:semiHidden/>
    <w:rsid w:val="002604C2"/>
    <w:rPr>
      <w:sz w:val="24"/>
      <w:szCs w:val="24"/>
    </w:rPr>
  </w:style>
  <w:style w:type="paragraph" w:styleId="ac">
    <w:name w:val="No Spacing"/>
    <w:uiPriority w:val="99"/>
    <w:qFormat/>
    <w:rsid w:val="00922951"/>
    <w:rPr>
      <w:lang w:eastAsia="en-US"/>
    </w:rPr>
  </w:style>
  <w:style w:type="paragraph" w:styleId="ad">
    <w:name w:val="header"/>
    <w:basedOn w:val="a"/>
    <w:link w:val="ae"/>
    <w:uiPriority w:val="99"/>
    <w:semiHidden/>
    <w:rsid w:val="00424AFA"/>
    <w:pPr>
      <w:tabs>
        <w:tab w:val="center" w:pos="4677"/>
        <w:tab w:val="right" w:pos="9355"/>
      </w:tabs>
    </w:pPr>
  </w:style>
  <w:style w:type="character" w:customStyle="1" w:styleId="ae">
    <w:name w:val="Верхний колонтитул Знак"/>
    <w:basedOn w:val="a0"/>
    <w:link w:val="ad"/>
    <w:uiPriority w:val="99"/>
    <w:semiHidden/>
    <w:locked/>
    <w:rsid w:val="00424AFA"/>
    <w:rPr>
      <w:rFonts w:ascii="Times New Roman" w:hAnsi="Times New Roman" w:cs="Times New Roman"/>
      <w:b/>
      <w:bCs/>
      <w:i/>
      <w:iCs/>
      <w:sz w:val="28"/>
      <w:szCs w:val="28"/>
    </w:rPr>
  </w:style>
  <w:style w:type="paragraph" w:styleId="3">
    <w:name w:val="Body Text Indent 3"/>
    <w:basedOn w:val="a"/>
    <w:link w:val="30"/>
    <w:uiPriority w:val="99"/>
    <w:unhideWhenUsed/>
    <w:rsid w:val="00AF6D3A"/>
    <w:pPr>
      <w:widowControl/>
      <w:spacing w:after="120" w:line="276" w:lineRule="auto"/>
      <w:ind w:left="283"/>
      <w:jc w:val="left"/>
    </w:pPr>
    <w:rPr>
      <w:rFonts w:asciiTheme="minorHAnsi" w:eastAsiaTheme="minorHAnsi" w:hAnsiTheme="minorHAnsi" w:cstheme="minorBidi"/>
      <w:b w:val="0"/>
      <w:bCs w:val="0"/>
      <w:i w:val="0"/>
      <w:iCs w:val="0"/>
      <w:sz w:val="16"/>
      <w:szCs w:val="16"/>
      <w:lang w:eastAsia="en-US"/>
    </w:rPr>
  </w:style>
  <w:style w:type="character" w:customStyle="1" w:styleId="30">
    <w:name w:val="Основной текст с отступом 3 Знак"/>
    <w:basedOn w:val="a0"/>
    <w:link w:val="3"/>
    <w:uiPriority w:val="99"/>
    <w:rsid w:val="00AF6D3A"/>
    <w:rPr>
      <w:rFonts w:asciiTheme="minorHAnsi" w:eastAsiaTheme="minorHAnsi" w:hAnsiTheme="minorHAnsi" w:cstheme="minorBidi"/>
      <w:sz w:val="16"/>
      <w:szCs w:val="16"/>
      <w:lang w:eastAsia="en-US"/>
    </w:rPr>
  </w:style>
</w:styles>
</file>

<file path=word/webSettings.xml><?xml version="1.0" encoding="utf-8"?>
<w:webSettings xmlns:r="http://schemas.openxmlformats.org/officeDocument/2006/relationships" xmlns:w="http://schemas.openxmlformats.org/wordprocessingml/2006/main">
  <w:divs>
    <w:div w:id="42490127">
      <w:bodyDiv w:val="1"/>
      <w:marLeft w:val="0"/>
      <w:marRight w:val="0"/>
      <w:marTop w:val="0"/>
      <w:marBottom w:val="0"/>
      <w:divBdr>
        <w:top w:val="none" w:sz="0" w:space="0" w:color="auto"/>
        <w:left w:val="none" w:sz="0" w:space="0" w:color="auto"/>
        <w:bottom w:val="none" w:sz="0" w:space="0" w:color="auto"/>
        <w:right w:val="none" w:sz="0" w:space="0" w:color="auto"/>
      </w:divBdr>
    </w:div>
    <w:div w:id="1702582946">
      <w:marLeft w:val="0"/>
      <w:marRight w:val="0"/>
      <w:marTop w:val="0"/>
      <w:marBottom w:val="0"/>
      <w:divBdr>
        <w:top w:val="none" w:sz="0" w:space="0" w:color="auto"/>
        <w:left w:val="none" w:sz="0" w:space="0" w:color="auto"/>
        <w:bottom w:val="none" w:sz="0" w:space="0" w:color="auto"/>
        <w:right w:val="none" w:sz="0" w:space="0" w:color="auto"/>
      </w:divBdr>
    </w:div>
    <w:div w:id="1702582947">
      <w:marLeft w:val="0"/>
      <w:marRight w:val="0"/>
      <w:marTop w:val="0"/>
      <w:marBottom w:val="0"/>
      <w:divBdr>
        <w:top w:val="none" w:sz="0" w:space="0" w:color="auto"/>
        <w:left w:val="none" w:sz="0" w:space="0" w:color="auto"/>
        <w:bottom w:val="none" w:sz="0" w:space="0" w:color="auto"/>
        <w:right w:val="none" w:sz="0" w:space="0" w:color="auto"/>
      </w:divBdr>
    </w:div>
    <w:div w:id="1702582948">
      <w:marLeft w:val="0"/>
      <w:marRight w:val="0"/>
      <w:marTop w:val="0"/>
      <w:marBottom w:val="0"/>
      <w:divBdr>
        <w:top w:val="none" w:sz="0" w:space="0" w:color="auto"/>
        <w:left w:val="none" w:sz="0" w:space="0" w:color="auto"/>
        <w:bottom w:val="none" w:sz="0" w:space="0" w:color="auto"/>
        <w:right w:val="none" w:sz="0" w:space="0" w:color="auto"/>
      </w:divBdr>
    </w:div>
    <w:div w:id="1702582949">
      <w:marLeft w:val="0"/>
      <w:marRight w:val="0"/>
      <w:marTop w:val="0"/>
      <w:marBottom w:val="0"/>
      <w:divBdr>
        <w:top w:val="none" w:sz="0" w:space="0" w:color="auto"/>
        <w:left w:val="none" w:sz="0" w:space="0" w:color="auto"/>
        <w:bottom w:val="none" w:sz="0" w:space="0" w:color="auto"/>
        <w:right w:val="none" w:sz="0" w:space="0" w:color="auto"/>
      </w:divBdr>
    </w:div>
    <w:div w:id="1702582950">
      <w:marLeft w:val="0"/>
      <w:marRight w:val="0"/>
      <w:marTop w:val="0"/>
      <w:marBottom w:val="0"/>
      <w:divBdr>
        <w:top w:val="none" w:sz="0" w:space="0" w:color="auto"/>
        <w:left w:val="none" w:sz="0" w:space="0" w:color="auto"/>
        <w:bottom w:val="none" w:sz="0" w:space="0" w:color="auto"/>
        <w:right w:val="none" w:sz="0" w:space="0" w:color="auto"/>
      </w:divBdr>
    </w:div>
    <w:div w:id="1702582951">
      <w:marLeft w:val="0"/>
      <w:marRight w:val="0"/>
      <w:marTop w:val="0"/>
      <w:marBottom w:val="0"/>
      <w:divBdr>
        <w:top w:val="none" w:sz="0" w:space="0" w:color="auto"/>
        <w:left w:val="none" w:sz="0" w:space="0" w:color="auto"/>
        <w:bottom w:val="none" w:sz="0" w:space="0" w:color="auto"/>
        <w:right w:val="none" w:sz="0" w:space="0" w:color="auto"/>
      </w:divBdr>
    </w:div>
    <w:div w:id="1702582952">
      <w:marLeft w:val="0"/>
      <w:marRight w:val="0"/>
      <w:marTop w:val="0"/>
      <w:marBottom w:val="0"/>
      <w:divBdr>
        <w:top w:val="none" w:sz="0" w:space="0" w:color="auto"/>
        <w:left w:val="none" w:sz="0" w:space="0" w:color="auto"/>
        <w:bottom w:val="none" w:sz="0" w:space="0" w:color="auto"/>
        <w:right w:val="none" w:sz="0" w:space="0" w:color="auto"/>
      </w:divBdr>
    </w:div>
    <w:div w:id="1702582953">
      <w:marLeft w:val="0"/>
      <w:marRight w:val="0"/>
      <w:marTop w:val="0"/>
      <w:marBottom w:val="0"/>
      <w:divBdr>
        <w:top w:val="none" w:sz="0" w:space="0" w:color="auto"/>
        <w:left w:val="none" w:sz="0" w:space="0" w:color="auto"/>
        <w:bottom w:val="none" w:sz="0" w:space="0" w:color="auto"/>
        <w:right w:val="none" w:sz="0" w:space="0" w:color="auto"/>
      </w:divBdr>
    </w:div>
    <w:div w:id="1702582954">
      <w:marLeft w:val="0"/>
      <w:marRight w:val="0"/>
      <w:marTop w:val="0"/>
      <w:marBottom w:val="0"/>
      <w:divBdr>
        <w:top w:val="none" w:sz="0" w:space="0" w:color="auto"/>
        <w:left w:val="none" w:sz="0" w:space="0" w:color="auto"/>
        <w:bottom w:val="none" w:sz="0" w:space="0" w:color="auto"/>
        <w:right w:val="none" w:sz="0" w:space="0" w:color="auto"/>
      </w:divBdr>
    </w:div>
    <w:div w:id="1702582955">
      <w:marLeft w:val="0"/>
      <w:marRight w:val="0"/>
      <w:marTop w:val="0"/>
      <w:marBottom w:val="0"/>
      <w:divBdr>
        <w:top w:val="none" w:sz="0" w:space="0" w:color="auto"/>
        <w:left w:val="none" w:sz="0" w:space="0" w:color="auto"/>
        <w:bottom w:val="none" w:sz="0" w:space="0" w:color="auto"/>
        <w:right w:val="none" w:sz="0" w:space="0" w:color="auto"/>
      </w:divBdr>
    </w:div>
    <w:div w:id="1702582956">
      <w:marLeft w:val="0"/>
      <w:marRight w:val="0"/>
      <w:marTop w:val="0"/>
      <w:marBottom w:val="0"/>
      <w:divBdr>
        <w:top w:val="none" w:sz="0" w:space="0" w:color="auto"/>
        <w:left w:val="none" w:sz="0" w:space="0" w:color="auto"/>
        <w:bottom w:val="none" w:sz="0" w:space="0" w:color="auto"/>
        <w:right w:val="none" w:sz="0" w:space="0" w:color="auto"/>
      </w:divBdr>
    </w:div>
    <w:div w:id="1702582957">
      <w:marLeft w:val="0"/>
      <w:marRight w:val="0"/>
      <w:marTop w:val="0"/>
      <w:marBottom w:val="0"/>
      <w:divBdr>
        <w:top w:val="none" w:sz="0" w:space="0" w:color="auto"/>
        <w:left w:val="none" w:sz="0" w:space="0" w:color="auto"/>
        <w:bottom w:val="none" w:sz="0" w:space="0" w:color="auto"/>
        <w:right w:val="none" w:sz="0" w:space="0" w:color="auto"/>
      </w:divBdr>
    </w:div>
    <w:div w:id="1702582958">
      <w:marLeft w:val="0"/>
      <w:marRight w:val="0"/>
      <w:marTop w:val="0"/>
      <w:marBottom w:val="0"/>
      <w:divBdr>
        <w:top w:val="none" w:sz="0" w:space="0" w:color="auto"/>
        <w:left w:val="none" w:sz="0" w:space="0" w:color="auto"/>
        <w:bottom w:val="none" w:sz="0" w:space="0" w:color="auto"/>
        <w:right w:val="none" w:sz="0" w:space="0" w:color="auto"/>
      </w:divBdr>
    </w:div>
    <w:div w:id="1702582959">
      <w:marLeft w:val="0"/>
      <w:marRight w:val="0"/>
      <w:marTop w:val="0"/>
      <w:marBottom w:val="0"/>
      <w:divBdr>
        <w:top w:val="none" w:sz="0" w:space="0" w:color="auto"/>
        <w:left w:val="none" w:sz="0" w:space="0" w:color="auto"/>
        <w:bottom w:val="none" w:sz="0" w:space="0" w:color="auto"/>
        <w:right w:val="none" w:sz="0" w:space="0" w:color="auto"/>
      </w:divBdr>
    </w:div>
    <w:div w:id="1702582960">
      <w:marLeft w:val="0"/>
      <w:marRight w:val="0"/>
      <w:marTop w:val="0"/>
      <w:marBottom w:val="0"/>
      <w:divBdr>
        <w:top w:val="none" w:sz="0" w:space="0" w:color="auto"/>
        <w:left w:val="none" w:sz="0" w:space="0" w:color="auto"/>
        <w:bottom w:val="none" w:sz="0" w:space="0" w:color="auto"/>
        <w:right w:val="none" w:sz="0" w:space="0" w:color="auto"/>
      </w:divBdr>
    </w:div>
    <w:div w:id="1702582961">
      <w:marLeft w:val="0"/>
      <w:marRight w:val="0"/>
      <w:marTop w:val="0"/>
      <w:marBottom w:val="0"/>
      <w:divBdr>
        <w:top w:val="none" w:sz="0" w:space="0" w:color="auto"/>
        <w:left w:val="none" w:sz="0" w:space="0" w:color="auto"/>
        <w:bottom w:val="none" w:sz="0" w:space="0" w:color="auto"/>
        <w:right w:val="none" w:sz="0" w:space="0" w:color="auto"/>
      </w:divBdr>
    </w:div>
    <w:div w:id="1702582962">
      <w:marLeft w:val="0"/>
      <w:marRight w:val="0"/>
      <w:marTop w:val="0"/>
      <w:marBottom w:val="0"/>
      <w:divBdr>
        <w:top w:val="none" w:sz="0" w:space="0" w:color="auto"/>
        <w:left w:val="none" w:sz="0" w:space="0" w:color="auto"/>
        <w:bottom w:val="none" w:sz="0" w:space="0" w:color="auto"/>
        <w:right w:val="none" w:sz="0" w:space="0" w:color="auto"/>
      </w:divBdr>
    </w:div>
    <w:div w:id="1702582963">
      <w:marLeft w:val="0"/>
      <w:marRight w:val="0"/>
      <w:marTop w:val="0"/>
      <w:marBottom w:val="0"/>
      <w:divBdr>
        <w:top w:val="none" w:sz="0" w:space="0" w:color="auto"/>
        <w:left w:val="none" w:sz="0" w:space="0" w:color="auto"/>
        <w:bottom w:val="none" w:sz="0" w:space="0" w:color="auto"/>
        <w:right w:val="none" w:sz="0" w:space="0" w:color="auto"/>
      </w:divBdr>
    </w:div>
    <w:div w:id="1702582964">
      <w:marLeft w:val="0"/>
      <w:marRight w:val="0"/>
      <w:marTop w:val="0"/>
      <w:marBottom w:val="0"/>
      <w:divBdr>
        <w:top w:val="none" w:sz="0" w:space="0" w:color="auto"/>
        <w:left w:val="none" w:sz="0" w:space="0" w:color="auto"/>
        <w:bottom w:val="none" w:sz="0" w:space="0" w:color="auto"/>
        <w:right w:val="none" w:sz="0" w:space="0" w:color="auto"/>
      </w:divBdr>
    </w:div>
    <w:div w:id="1702582965">
      <w:marLeft w:val="0"/>
      <w:marRight w:val="0"/>
      <w:marTop w:val="0"/>
      <w:marBottom w:val="0"/>
      <w:divBdr>
        <w:top w:val="none" w:sz="0" w:space="0" w:color="auto"/>
        <w:left w:val="none" w:sz="0" w:space="0" w:color="auto"/>
        <w:bottom w:val="none" w:sz="0" w:space="0" w:color="auto"/>
        <w:right w:val="none" w:sz="0" w:space="0" w:color="auto"/>
      </w:divBdr>
    </w:div>
    <w:div w:id="1702582966">
      <w:marLeft w:val="0"/>
      <w:marRight w:val="0"/>
      <w:marTop w:val="0"/>
      <w:marBottom w:val="0"/>
      <w:divBdr>
        <w:top w:val="none" w:sz="0" w:space="0" w:color="auto"/>
        <w:left w:val="none" w:sz="0" w:space="0" w:color="auto"/>
        <w:bottom w:val="none" w:sz="0" w:space="0" w:color="auto"/>
        <w:right w:val="none" w:sz="0" w:space="0" w:color="auto"/>
      </w:divBdr>
    </w:div>
    <w:div w:id="1702582967">
      <w:marLeft w:val="0"/>
      <w:marRight w:val="0"/>
      <w:marTop w:val="0"/>
      <w:marBottom w:val="0"/>
      <w:divBdr>
        <w:top w:val="none" w:sz="0" w:space="0" w:color="auto"/>
        <w:left w:val="none" w:sz="0" w:space="0" w:color="auto"/>
        <w:bottom w:val="none" w:sz="0" w:space="0" w:color="auto"/>
        <w:right w:val="none" w:sz="0" w:space="0" w:color="auto"/>
      </w:divBdr>
    </w:div>
    <w:div w:id="1702582968">
      <w:marLeft w:val="0"/>
      <w:marRight w:val="0"/>
      <w:marTop w:val="0"/>
      <w:marBottom w:val="0"/>
      <w:divBdr>
        <w:top w:val="none" w:sz="0" w:space="0" w:color="auto"/>
        <w:left w:val="none" w:sz="0" w:space="0" w:color="auto"/>
        <w:bottom w:val="none" w:sz="0" w:space="0" w:color="auto"/>
        <w:right w:val="none" w:sz="0" w:space="0" w:color="auto"/>
      </w:divBdr>
    </w:div>
    <w:div w:id="1702582969">
      <w:marLeft w:val="0"/>
      <w:marRight w:val="0"/>
      <w:marTop w:val="0"/>
      <w:marBottom w:val="0"/>
      <w:divBdr>
        <w:top w:val="none" w:sz="0" w:space="0" w:color="auto"/>
        <w:left w:val="none" w:sz="0" w:space="0" w:color="auto"/>
        <w:bottom w:val="none" w:sz="0" w:space="0" w:color="auto"/>
        <w:right w:val="none" w:sz="0" w:space="0" w:color="auto"/>
      </w:divBdr>
    </w:div>
    <w:div w:id="1702582970">
      <w:marLeft w:val="0"/>
      <w:marRight w:val="0"/>
      <w:marTop w:val="0"/>
      <w:marBottom w:val="0"/>
      <w:divBdr>
        <w:top w:val="none" w:sz="0" w:space="0" w:color="auto"/>
        <w:left w:val="none" w:sz="0" w:space="0" w:color="auto"/>
        <w:bottom w:val="none" w:sz="0" w:space="0" w:color="auto"/>
        <w:right w:val="none" w:sz="0" w:space="0" w:color="auto"/>
      </w:divBdr>
    </w:div>
    <w:div w:id="1702582971">
      <w:marLeft w:val="0"/>
      <w:marRight w:val="0"/>
      <w:marTop w:val="0"/>
      <w:marBottom w:val="0"/>
      <w:divBdr>
        <w:top w:val="none" w:sz="0" w:space="0" w:color="auto"/>
        <w:left w:val="none" w:sz="0" w:space="0" w:color="auto"/>
        <w:bottom w:val="none" w:sz="0" w:space="0" w:color="auto"/>
        <w:right w:val="none" w:sz="0" w:space="0" w:color="auto"/>
      </w:divBdr>
    </w:div>
    <w:div w:id="1702582972">
      <w:marLeft w:val="0"/>
      <w:marRight w:val="0"/>
      <w:marTop w:val="0"/>
      <w:marBottom w:val="0"/>
      <w:divBdr>
        <w:top w:val="none" w:sz="0" w:space="0" w:color="auto"/>
        <w:left w:val="none" w:sz="0" w:space="0" w:color="auto"/>
        <w:bottom w:val="none" w:sz="0" w:space="0" w:color="auto"/>
        <w:right w:val="none" w:sz="0" w:space="0" w:color="auto"/>
      </w:divBdr>
    </w:div>
    <w:div w:id="1702582973">
      <w:marLeft w:val="0"/>
      <w:marRight w:val="0"/>
      <w:marTop w:val="0"/>
      <w:marBottom w:val="0"/>
      <w:divBdr>
        <w:top w:val="none" w:sz="0" w:space="0" w:color="auto"/>
        <w:left w:val="none" w:sz="0" w:space="0" w:color="auto"/>
        <w:bottom w:val="none" w:sz="0" w:space="0" w:color="auto"/>
        <w:right w:val="none" w:sz="0" w:space="0" w:color="auto"/>
      </w:divBdr>
    </w:div>
    <w:div w:id="1702582974">
      <w:marLeft w:val="0"/>
      <w:marRight w:val="0"/>
      <w:marTop w:val="0"/>
      <w:marBottom w:val="0"/>
      <w:divBdr>
        <w:top w:val="none" w:sz="0" w:space="0" w:color="auto"/>
        <w:left w:val="none" w:sz="0" w:space="0" w:color="auto"/>
        <w:bottom w:val="none" w:sz="0" w:space="0" w:color="auto"/>
        <w:right w:val="none" w:sz="0" w:space="0" w:color="auto"/>
      </w:divBdr>
    </w:div>
    <w:div w:id="1702582975">
      <w:marLeft w:val="0"/>
      <w:marRight w:val="0"/>
      <w:marTop w:val="0"/>
      <w:marBottom w:val="0"/>
      <w:divBdr>
        <w:top w:val="none" w:sz="0" w:space="0" w:color="auto"/>
        <w:left w:val="none" w:sz="0" w:space="0" w:color="auto"/>
        <w:bottom w:val="none" w:sz="0" w:space="0" w:color="auto"/>
        <w:right w:val="none" w:sz="0" w:space="0" w:color="auto"/>
      </w:divBdr>
    </w:div>
    <w:div w:id="1702582976">
      <w:marLeft w:val="0"/>
      <w:marRight w:val="0"/>
      <w:marTop w:val="0"/>
      <w:marBottom w:val="0"/>
      <w:divBdr>
        <w:top w:val="none" w:sz="0" w:space="0" w:color="auto"/>
        <w:left w:val="none" w:sz="0" w:space="0" w:color="auto"/>
        <w:bottom w:val="none" w:sz="0" w:space="0" w:color="auto"/>
        <w:right w:val="none" w:sz="0" w:space="0" w:color="auto"/>
      </w:divBdr>
    </w:div>
    <w:div w:id="1702582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enaeva_s@taxsko.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61.43.123/kaz/docs/V10000066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6E5AB-E8A6-4A8A-B238-9458428F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2664</Words>
  <Characters>15190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Общий конкурс</vt:lpstr>
    </vt:vector>
  </TitlesOfParts>
  <Company>Hewlett-Packard Company</Company>
  <LinksUpToDate>false</LinksUpToDate>
  <CharactersWithSpaces>17819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Общий конкурс</dc:title>
  <dc:subject/>
  <dc:creator>Куннур Тауел</dc:creator>
  <cp:keywords/>
  <dc:description/>
  <cp:lastModifiedBy>sesenaeva</cp:lastModifiedBy>
  <cp:revision>19</cp:revision>
  <cp:lastPrinted>2016-04-07T11:41:00Z</cp:lastPrinted>
  <dcterms:created xsi:type="dcterms:W3CDTF">2016-06-21T08:54:00Z</dcterms:created>
  <dcterms:modified xsi:type="dcterms:W3CDTF">2016-06-24T02:58:00Z</dcterms:modified>
</cp:coreProperties>
</file>