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3E" w:rsidRDefault="00FB573E" w:rsidP="00FB573E">
      <w:pPr>
        <w:pStyle w:val="1"/>
        <w:rPr>
          <w:lang w:val="en-US"/>
        </w:rPr>
      </w:pPr>
    </w:p>
    <w:p w:rsidR="00FB573E" w:rsidRPr="00FB573E" w:rsidRDefault="00FB573E" w:rsidP="00FB573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B573E">
        <w:rPr>
          <w:sz w:val="28"/>
          <w:szCs w:val="28"/>
        </w:rPr>
        <w:t>Легализуйся без боязни</w:t>
      </w:r>
      <w:proofErr w:type="gramStart"/>
      <w:r w:rsidRPr="00FB573E">
        <w:rPr>
          <w:sz w:val="28"/>
          <w:szCs w:val="28"/>
        </w:rPr>
        <w:t xml:space="preserve"> !</w:t>
      </w:r>
      <w:proofErr w:type="gramEnd"/>
    </w:p>
    <w:p w:rsidR="00FB573E" w:rsidRDefault="00FB573E" w:rsidP="006B76A0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t xml:space="preserve">       В </w:t>
      </w:r>
      <w:r w:rsidR="006B76A0">
        <w:t xml:space="preserve">2014 </w:t>
      </w:r>
      <w:r>
        <w:t xml:space="preserve"> году введен в действие Закон «Об амнистии граждан Республики Казахстан, </w:t>
      </w:r>
      <w:proofErr w:type="spellStart"/>
      <w:r>
        <w:t>оралманов</w:t>
      </w:r>
      <w:proofErr w:type="spellEnd"/>
      <w:r>
        <w:t xml:space="preserve"> и лиц, имеющих вид на жительство в Республике Казахстан, в связи с легализацией ими имущества». В </w:t>
      </w:r>
      <w:proofErr w:type="gramStart"/>
      <w:r>
        <w:t>связи</w:t>
      </w:r>
      <w:proofErr w:type="gramEnd"/>
      <w:r>
        <w:t xml:space="preserve"> с чем у многих возникают вопросы «А для чего </w:t>
      </w:r>
      <w:proofErr w:type="spellStart"/>
      <w:r>
        <w:t>легализовывать</w:t>
      </w:r>
      <w:proofErr w:type="spellEnd"/>
      <w:r>
        <w:t>?».</w:t>
      </w:r>
    </w:p>
    <w:p w:rsidR="00FB573E" w:rsidRDefault="00FB573E" w:rsidP="00FB573E">
      <w:pPr>
        <w:pStyle w:val="a3"/>
        <w:shd w:val="clear" w:color="auto" w:fill="FFFFFF"/>
        <w:tabs>
          <w:tab w:val="left" w:pos="360"/>
        </w:tabs>
        <w:spacing w:before="0" w:beforeAutospacing="0" w:after="0" w:afterAutospacing="0"/>
        <w:jc w:val="both"/>
      </w:pPr>
      <w:r>
        <w:t xml:space="preserve">       Проводимая ныне  легализация имеет  некоторые свои  отличия от </w:t>
      </w:r>
      <w:r w:rsidR="006B76A0">
        <w:t xml:space="preserve"> </w:t>
      </w:r>
      <w:proofErr w:type="gramStart"/>
      <w:r>
        <w:t>проводимых</w:t>
      </w:r>
      <w:proofErr w:type="gramEnd"/>
      <w:r>
        <w:t xml:space="preserve"> ранее. </w:t>
      </w:r>
    </w:p>
    <w:p w:rsidR="00FB573E" w:rsidRDefault="00FB573E" w:rsidP="00FB573E">
      <w:pPr>
        <w:pStyle w:val="a3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b/>
          <w:color w:val="000000"/>
        </w:rPr>
      </w:pPr>
      <w:r>
        <w:t xml:space="preserve">      Легализация 2014-2015 гг.</w:t>
      </w:r>
      <w:r>
        <w:rPr>
          <w:color w:val="000000"/>
        </w:rPr>
        <w:t xml:space="preserve">  призвана помочь всем желающим законно легализовать свое имущество,  в том числе и деньги, </w:t>
      </w:r>
      <w:r>
        <w:rPr>
          <w:b/>
          <w:color w:val="000000"/>
        </w:rPr>
        <w:t>ранее выведенные из легального экономического оборота.</w:t>
      </w:r>
    </w:p>
    <w:p w:rsidR="00FB573E" w:rsidRDefault="00FB573E" w:rsidP="00FB573E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  Под легализацией имущества понимается процедура признания государством прав на имущество, </w:t>
      </w:r>
      <w:r>
        <w:rPr>
          <w:b/>
        </w:rPr>
        <w:t>выведенное из законного экономического оборота</w:t>
      </w:r>
      <w:r>
        <w:t xml:space="preserve"> </w:t>
      </w:r>
      <w:r>
        <w:rPr>
          <w:b/>
        </w:rPr>
        <w:t xml:space="preserve">в целях сокрытия доходов и (или) не оформленное в соответствии с законодательством Республики Казахстан </w:t>
      </w:r>
      <w:r>
        <w:t xml:space="preserve">либо </w:t>
      </w:r>
      <w:r>
        <w:rPr>
          <w:b/>
        </w:rPr>
        <w:t>оформленное на ненадлежащее лицо.</w:t>
      </w:r>
    </w:p>
    <w:p w:rsidR="006B76A0" w:rsidRDefault="00FB573E" w:rsidP="00FB573E">
      <w:pPr>
        <w:pStyle w:val="a3"/>
        <w:spacing w:before="0" w:beforeAutospacing="0" w:after="0" w:afterAutospacing="0"/>
        <w:jc w:val="both"/>
      </w:pPr>
      <w:r>
        <w:t xml:space="preserve">       Лицами, имеющими право участия в данной акции, являются граждане Республики Казахстан, </w:t>
      </w:r>
      <w:proofErr w:type="spellStart"/>
      <w:r>
        <w:t>оралманы</w:t>
      </w:r>
      <w:proofErr w:type="spellEnd"/>
      <w:r>
        <w:t xml:space="preserve"> и лица, имеющие вид на жительство в Республике Казахстан. </w:t>
      </w:r>
    </w:p>
    <w:p w:rsidR="00FB573E" w:rsidRDefault="00FB573E" w:rsidP="00FB573E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</w:t>
      </w:r>
      <w:r w:rsidR="006B76A0">
        <w:t xml:space="preserve">      </w:t>
      </w:r>
      <w:r>
        <w:t>При этом</w:t>
      </w:r>
      <w:proofErr w:type="gramStart"/>
      <w:r w:rsidR="006B76A0">
        <w:t>,</w:t>
      </w:r>
      <w:proofErr w:type="gramEnd"/>
      <w:r>
        <w:t xml:space="preserve">  </w:t>
      </w:r>
      <w:r>
        <w:rPr>
          <w:b/>
        </w:rPr>
        <w:t>юридические лица не являются субъектами  легализации имущества.</w:t>
      </w:r>
    </w:p>
    <w:p w:rsidR="00FB573E" w:rsidRDefault="00FB573E" w:rsidP="006B76A0">
      <w:pPr>
        <w:pStyle w:val="a3"/>
        <w:spacing w:before="0" w:beforeAutospacing="0" w:after="0" w:afterAutospacing="0"/>
        <w:jc w:val="both"/>
      </w:pPr>
      <w:r>
        <w:t xml:space="preserve">       Во-первых, это связано с введением всеобщего декларирования, гражданам предоставляется право сейчас легализовать имущество, чтоб без уплаты каких-либо штрафов и пени,  на законных основаниях указать в декларации.</w:t>
      </w:r>
    </w:p>
    <w:p w:rsidR="00FB573E" w:rsidRDefault="006B76A0" w:rsidP="006B76A0">
      <w:pPr>
        <w:pStyle w:val="a3"/>
        <w:shd w:val="clear" w:color="auto" w:fill="FFFFFF"/>
        <w:tabs>
          <w:tab w:val="left" w:pos="360"/>
        </w:tabs>
        <w:spacing w:before="0" w:beforeAutospacing="0" w:after="0" w:afterAutospacing="0"/>
        <w:jc w:val="both"/>
      </w:pPr>
      <w:r>
        <w:t xml:space="preserve">       </w:t>
      </w:r>
      <w:r w:rsidR="00FB573E">
        <w:t>Лучше сейчас заплатить 10 % от стоимости легализуемого имущества, находящегося  за рубежом, чтобы не было проблем  потом, когда начнется всеобщее декларирование.</w:t>
      </w: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</w:pPr>
      <w:r>
        <w:t xml:space="preserve">        </w:t>
      </w:r>
      <w:r w:rsidR="00FB573E">
        <w:t xml:space="preserve">При этом следует отметить, что под недвижимым имуществом, находящимся за пределами территории Республики Казахстан, признается имущество, идентичное имуществу, определяемому недвижимым имуществом в соответствии с </w:t>
      </w:r>
      <w:bookmarkStart w:id="0" w:name="sub1000000159"/>
      <w:bookmarkEnd w:id="0"/>
      <w:r w:rsidR="00FB573E" w:rsidRPr="006B76A0">
        <w:fldChar w:fldCharType="begin"/>
      </w:r>
      <w:r w:rsidR="00FB573E" w:rsidRPr="006B76A0">
        <w:instrText xml:space="preserve"> HYPERLINK "jl:1006061.0%20" </w:instrText>
      </w:r>
      <w:r w:rsidR="00FB573E" w:rsidRPr="006B76A0">
        <w:fldChar w:fldCharType="separate"/>
      </w:r>
      <w:r w:rsidR="00FB573E" w:rsidRPr="006B76A0">
        <w:rPr>
          <w:rStyle w:val="a5"/>
          <w:color w:val="auto"/>
          <w:u w:val="none"/>
        </w:rPr>
        <w:t>гражданским законодательством</w:t>
      </w:r>
      <w:r w:rsidR="00FB573E" w:rsidRPr="006B76A0">
        <w:fldChar w:fldCharType="end"/>
      </w:r>
      <w:r w:rsidR="00FB573E" w:rsidRPr="006B76A0">
        <w:t xml:space="preserve"> Республики Казахстан.  </w:t>
      </w:r>
    </w:p>
    <w:p w:rsidR="00FB573E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</w:pPr>
      <w:r>
        <w:t xml:space="preserve">   </w:t>
      </w:r>
      <w:r w:rsidR="00FB573E" w:rsidRPr="006B76A0">
        <w:t xml:space="preserve">     Акция по легализации  выго</w:t>
      </w:r>
      <w:r w:rsidR="00FB573E">
        <w:t>дна  как для граждан, легализующих деньги, так и для экономики страны. Одной из положительных сторон легализации, в частности</w:t>
      </w:r>
      <w:proofErr w:type="gramStart"/>
      <w:r w:rsidR="00FB573E">
        <w:t>,</w:t>
      </w:r>
      <w:proofErr w:type="gramEnd"/>
      <w:r w:rsidR="00FB573E">
        <w:t xml:space="preserve"> денег, является тот факт, что легализованные деньги не признаются доходами, поэтому на них не будет налоговой нагрузки.</w:t>
      </w: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</w:pPr>
      <w:r>
        <w:t xml:space="preserve">                                                           Гл. специалист УРР  ДГД по СКО Кабдушева Ж.</w:t>
      </w: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sectPr w:rsidR="006B76A0" w:rsidSect="009D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FB573E"/>
    <w:rsid w:val="000E2B31"/>
    <w:rsid w:val="006B76A0"/>
    <w:rsid w:val="009D78F9"/>
    <w:rsid w:val="00FB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9"/>
  </w:style>
  <w:style w:type="paragraph" w:styleId="1">
    <w:name w:val="heading 1"/>
    <w:basedOn w:val="a"/>
    <w:link w:val="10"/>
    <w:qFormat/>
    <w:rsid w:val="00FB5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B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B573E"/>
    <w:rPr>
      <w:rFonts w:ascii="Times New Roman" w:hAnsi="Times New Roman" w:cs="Times New Roman" w:hint="default"/>
      <w:b/>
      <w:bCs/>
    </w:rPr>
  </w:style>
  <w:style w:type="character" w:styleId="a5">
    <w:name w:val="Hyperlink"/>
    <w:basedOn w:val="a0"/>
    <w:rsid w:val="00FB5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Кабдушева Жаныл Дастемовна</dc:creator>
  <cp:keywords/>
  <dc:description/>
  <cp:lastModifiedBy>Кабдушева Жаныл Дастемовна</cp:lastModifiedBy>
  <cp:revision>1</cp:revision>
  <cp:lastPrinted>2015-02-11T07:12:00Z</cp:lastPrinted>
  <dcterms:created xsi:type="dcterms:W3CDTF">2015-02-11T06:58:00Z</dcterms:created>
  <dcterms:modified xsi:type="dcterms:W3CDTF">2015-02-11T07:15:00Z</dcterms:modified>
</cp:coreProperties>
</file>